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73D69" w:rsidTr="00713484">
        <w:tc>
          <w:tcPr>
            <w:tcW w:w="4785" w:type="dxa"/>
          </w:tcPr>
          <w:p w:rsidR="00D6265B" w:rsidRPr="005B7B87" w:rsidRDefault="00D6265B" w:rsidP="005B7B87">
            <w:pPr>
              <w:pStyle w:val="a6"/>
              <w:wordWrap w:val="0"/>
              <w:autoSpaceDN w:val="0"/>
              <w:spacing w:line="290" w:lineRule="atLeast"/>
              <w:jc w:val="center"/>
              <w:rPr>
                <w:sz w:val="26"/>
                <w:szCs w:val="26"/>
              </w:rPr>
            </w:pPr>
            <w:r w:rsidRPr="005B7B87">
              <w:rPr>
                <w:rFonts w:hint="eastAsia"/>
                <w:b/>
                <w:bCs/>
                <w:sz w:val="26"/>
                <w:szCs w:val="26"/>
              </w:rPr>
              <w:t xml:space="preserve">사료 및 사료첨가제 생산허가 </w:t>
            </w:r>
          </w:p>
          <w:p w:rsidR="00D6265B" w:rsidRPr="005B7B87" w:rsidRDefault="00D6265B" w:rsidP="005B7B87">
            <w:pPr>
              <w:pStyle w:val="a6"/>
              <w:wordWrap w:val="0"/>
              <w:autoSpaceDN w:val="0"/>
              <w:spacing w:line="290" w:lineRule="atLeast"/>
              <w:jc w:val="center"/>
              <w:rPr>
                <w:rFonts w:hint="eastAsia"/>
                <w:sz w:val="26"/>
                <w:szCs w:val="26"/>
              </w:rPr>
            </w:pPr>
            <w:r w:rsidRPr="005B7B87">
              <w:rPr>
                <w:rFonts w:hint="eastAsia"/>
                <w:b/>
                <w:bCs/>
                <w:sz w:val="26"/>
                <w:szCs w:val="26"/>
              </w:rPr>
              <w:t>관리방법</w:t>
            </w:r>
          </w:p>
          <w:p w:rsidR="00D6265B" w:rsidRDefault="00D6265B" w:rsidP="005B7B87">
            <w:pPr>
              <w:pStyle w:val="a6"/>
              <w:wordWrap w:val="0"/>
              <w:autoSpaceDN w:val="0"/>
              <w:spacing w:line="290" w:lineRule="atLeast"/>
              <w:jc w:val="center"/>
              <w:rPr>
                <w:rFonts w:hint="eastAsia"/>
                <w:sz w:val="21"/>
                <w:szCs w:val="21"/>
              </w:rPr>
            </w:pPr>
            <w:proofErr w:type="spellStart"/>
            <w:r w:rsidRPr="00C158F4">
              <w:rPr>
                <w:rFonts w:hint="eastAsia"/>
                <w:sz w:val="21"/>
                <w:szCs w:val="21"/>
              </w:rPr>
              <w:t>농업부</w:t>
            </w:r>
            <w:proofErr w:type="spellEnd"/>
            <w:r w:rsidRPr="00C158F4">
              <w:rPr>
                <w:rFonts w:hint="eastAsia"/>
                <w:sz w:val="21"/>
                <w:szCs w:val="21"/>
              </w:rPr>
              <w:t xml:space="preserve"> </w:t>
            </w:r>
            <w:proofErr w:type="spellStart"/>
            <w:r w:rsidRPr="00C158F4">
              <w:rPr>
                <w:rFonts w:hint="eastAsia"/>
                <w:sz w:val="21"/>
                <w:szCs w:val="21"/>
              </w:rPr>
              <w:t>령</w:t>
            </w:r>
            <w:proofErr w:type="spellEnd"/>
            <w:r w:rsidRPr="00C158F4">
              <w:rPr>
                <w:rFonts w:hint="eastAsia"/>
                <w:sz w:val="21"/>
                <w:szCs w:val="21"/>
              </w:rPr>
              <w:t xml:space="preserve"> 2012년 제3호</w:t>
            </w:r>
          </w:p>
          <w:p w:rsidR="005B7B87" w:rsidRPr="00C158F4" w:rsidRDefault="005B7B87" w:rsidP="005B7B87">
            <w:pPr>
              <w:pStyle w:val="a6"/>
              <w:wordWrap w:val="0"/>
              <w:autoSpaceDN w:val="0"/>
              <w:spacing w:line="290" w:lineRule="atLeast"/>
              <w:jc w:val="center"/>
              <w:rPr>
                <w:rFonts w:hint="eastAsia"/>
                <w:sz w:val="21"/>
                <w:szCs w:val="21"/>
              </w:rPr>
            </w:pPr>
          </w:p>
          <w:p w:rsidR="00D6265B" w:rsidRDefault="00D6265B" w:rsidP="00C158F4">
            <w:pPr>
              <w:pStyle w:val="a6"/>
              <w:wordWrap w:val="0"/>
              <w:autoSpaceDN w:val="0"/>
              <w:spacing w:line="290" w:lineRule="atLeast"/>
              <w:ind w:firstLineChars="200" w:firstLine="420"/>
              <w:rPr>
                <w:rFonts w:hint="eastAsia"/>
                <w:sz w:val="21"/>
                <w:szCs w:val="21"/>
              </w:rPr>
            </w:pPr>
            <w:r w:rsidRPr="00C158F4">
              <w:rPr>
                <w:rFonts w:hint="eastAsia"/>
                <w:sz w:val="21"/>
                <w:szCs w:val="21"/>
              </w:rPr>
              <w:t xml:space="preserve">《사료 및 사료첨가제 생산허가 관리방법》이 2012년 </w:t>
            </w:r>
            <w:proofErr w:type="spellStart"/>
            <w:r w:rsidRPr="00C158F4">
              <w:rPr>
                <w:rFonts w:hint="eastAsia"/>
                <w:sz w:val="21"/>
                <w:szCs w:val="21"/>
              </w:rPr>
              <w:t>농업무의</w:t>
            </w:r>
            <w:proofErr w:type="spellEnd"/>
            <w:r w:rsidRPr="00C158F4">
              <w:rPr>
                <w:rFonts w:hint="eastAsia"/>
                <w:sz w:val="21"/>
                <w:szCs w:val="21"/>
              </w:rPr>
              <w:t xml:space="preserve"> 제6차 사무회의에서 심의 통과되어 이에 공포하며, 2012년 7월 1일부터 시행한다.</w:t>
            </w:r>
          </w:p>
          <w:p w:rsidR="005B7B87" w:rsidRPr="00C158F4" w:rsidRDefault="005B7B87" w:rsidP="00C158F4">
            <w:pPr>
              <w:pStyle w:val="a6"/>
              <w:wordWrap w:val="0"/>
              <w:autoSpaceDN w:val="0"/>
              <w:spacing w:line="290" w:lineRule="atLeast"/>
              <w:ind w:firstLineChars="200" w:firstLine="420"/>
              <w:rPr>
                <w:rFonts w:hint="eastAsia"/>
                <w:sz w:val="21"/>
                <w:szCs w:val="21"/>
              </w:rPr>
            </w:pPr>
          </w:p>
          <w:p w:rsidR="00D6265B" w:rsidRPr="00C158F4" w:rsidRDefault="00D6265B" w:rsidP="005B7B87">
            <w:pPr>
              <w:pStyle w:val="a6"/>
              <w:wordWrap w:val="0"/>
              <w:autoSpaceDN w:val="0"/>
              <w:spacing w:line="290" w:lineRule="atLeast"/>
              <w:ind w:firstLineChars="200" w:firstLine="420"/>
              <w:jc w:val="right"/>
              <w:rPr>
                <w:rFonts w:hint="eastAsia"/>
                <w:sz w:val="21"/>
                <w:szCs w:val="21"/>
              </w:rPr>
            </w:pPr>
            <w:r w:rsidRPr="00C158F4">
              <w:rPr>
                <w:rFonts w:hint="eastAsia"/>
                <w:sz w:val="21"/>
                <w:szCs w:val="21"/>
              </w:rPr>
              <w:t xml:space="preserve">부장 </w:t>
            </w:r>
            <w:proofErr w:type="spellStart"/>
            <w:r w:rsidRPr="00C158F4">
              <w:rPr>
                <w:rFonts w:hint="eastAsia"/>
                <w:sz w:val="21"/>
                <w:szCs w:val="21"/>
              </w:rPr>
              <w:t>韓長賦</w:t>
            </w:r>
            <w:proofErr w:type="spellEnd"/>
          </w:p>
          <w:p w:rsidR="00D6265B" w:rsidRPr="00C158F4" w:rsidRDefault="00D6265B" w:rsidP="005B7B87">
            <w:pPr>
              <w:pStyle w:val="a6"/>
              <w:wordWrap w:val="0"/>
              <w:autoSpaceDN w:val="0"/>
              <w:spacing w:line="290" w:lineRule="atLeast"/>
              <w:ind w:firstLineChars="200" w:firstLine="420"/>
              <w:jc w:val="right"/>
              <w:rPr>
                <w:rFonts w:hint="eastAsia"/>
                <w:sz w:val="21"/>
                <w:szCs w:val="21"/>
              </w:rPr>
            </w:pPr>
            <w:r w:rsidRPr="00C158F4">
              <w:rPr>
                <w:rFonts w:hint="eastAsia"/>
                <w:sz w:val="21"/>
                <w:szCs w:val="21"/>
              </w:rPr>
              <w:t>2012년 5월 2일</w:t>
            </w:r>
          </w:p>
          <w:p w:rsidR="005B7B87" w:rsidRDefault="005B7B87" w:rsidP="00C158F4">
            <w:pPr>
              <w:pStyle w:val="MS"/>
              <w:wordWrap w:val="0"/>
              <w:autoSpaceDN w:val="0"/>
              <w:spacing w:line="290" w:lineRule="atLeast"/>
              <w:ind w:firstLineChars="200" w:firstLine="412"/>
              <w:jc w:val="center"/>
              <w:rPr>
                <w:rFonts w:hAnsi="한컴바탕" w:hint="eastAsia"/>
                <w:b/>
                <w:bCs/>
              </w:rPr>
            </w:pPr>
          </w:p>
          <w:p w:rsidR="005B7B87" w:rsidRDefault="005B7B87" w:rsidP="00C158F4">
            <w:pPr>
              <w:pStyle w:val="MS"/>
              <w:wordWrap w:val="0"/>
              <w:autoSpaceDN w:val="0"/>
              <w:spacing w:line="290" w:lineRule="atLeast"/>
              <w:ind w:firstLineChars="200" w:firstLine="412"/>
              <w:jc w:val="center"/>
              <w:rPr>
                <w:rFonts w:hAnsi="한컴바탕" w:hint="eastAsia"/>
                <w:b/>
                <w:bCs/>
              </w:rPr>
            </w:pPr>
          </w:p>
          <w:p w:rsidR="00D6265B" w:rsidRPr="00C158F4" w:rsidRDefault="00D6265B" w:rsidP="005B7B87">
            <w:pPr>
              <w:pStyle w:val="MS"/>
              <w:wordWrap w:val="0"/>
              <w:autoSpaceDN w:val="0"/>
              <w:spacing w:line="290" w:lineRule="atLeast"/>
              <w:jc w:val="center"/>
              <w:rPr>
                <w:rFonts w:hAnsi="한컴바탕" w:hint="eastAsia"/>
              </w:rPr>
            </w:pPr>
            <w:r w:rsidRPr="00C158F4">
              <w:rPr>
                <w:rFonts w:hAnsi="한컴바탕" w:hint="eastAsia"/>
                <w:b/>
                <w:bCs/>
              </w:rPr>
              <w:t xml:space="preserve">제1장 총 </w:t>
            </w:r>
            <w:proofErr w:type="spellStart"/>
            <w:r w:rsidRPr="00C158F4">
              <w:rPr>
                <w:rFonts w:hAnsi="한컴바탕" w:hint="eastAsia"/>
                <w:b/>
                <w:bCs/>
              </w:rPr>
              <w:t>칙</w:t>
            </w:r>
            <w:proofErr w:type="spellEnd"/>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제1조 </w:t>
            </w:r>
            <w:r w:rsidRPr="00C158F4">
              <w:rPr>
                <w:rFonts w:hAnsi="한컴바탕" w:hint="eastAsia"/>
              </w:rPr>
              <w:t>사료, 사료첨가제 생산허가 관리를 보강하고 사료, 사료첨가제 생산질서를 유지하고 사료, 사료첨가제 품질안전을 보장하기 위해, 《사료 및 사료첨가제 관리조례》에 의거 이 방법을 제정한다.</w:t>
            </w:r>
          </w:p>
          <w:p w:rsidR="00D6265B" w:rsidRPr="00883AFE" w:rsidRDefault="00D6265B" w:rsidP="00883AFE">
            <w:pPr>
              <w:pStyle w:val="MS"/>
              <w:wordWrap w:val="0"/>
              <w:autoSpaceDN w:val="0"/>
              <w:spacing w:line="290" w:lineRule="atLeast"/>
              <w:ind w:firstLineChars="200" w:firstLine="396"/>
              <w:rPr>
                <w:rFonts w:hAnsi="한컴바탕" w:hint="eastAsia"/>
                <w:spacing w:val="-4"/>
              </w:rPr>
            </w:pPr>
            <w:r w:rsidRPr="00883AFE">
              <w:rPr>
                <w:rFonts w:hAnsi="한컴바탕" w:hint="eastAsia"/>
                <w:b/>
                <w:bCs/>
                <w:spacing w:val="-4"/>
              </w:rPr>
              <w:t xml:space="preserve">제2조 </w:t>
            </w:r>
            <w:r w:rsidRPr="00883AFE">
              <w:rPr>
                <w:rFonts w:hAnsi="한컴바탕" w:hint="eastAsia"/>
                <w:spacing w:val="-4"/>
              </w:rPr>
              <w:t>중화인민공화국 경내에서 사료, 사료첨가제를 생산하는 경우 이 방법을 적용한다.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제3조 </w:t>
            </w:r>
            <w:r w:rsidRPr="00C158F4">
              <w:rPr>
                <w:rFonts w:hAnsi="한컴바탕" w:hint="eastAsia"/>
              </w:rPr>
              <w:t xml:space="preserve">사료첨가제와 첨가제혼합사료 생산허가증은 </w:t>
            </w:r>
            <w:proofErr w:type="spellStart"/>
            <w:r w:rsidRPr="00C158F4">
              <w:rPr>
                <w:rFonts w:hAnsi="한컴바탕" w:hint="eastAsia"/>
              </w:rPr>
              <w:t>농업부에서</w:t>
            </w:r>
            <w:proofErr w:type="spellEnd"/>
            <w:r w:rsidRPr="00C158F4">
              <w:rPr>
                <w:rFonts w:hAnsi="한컴바탕" w:hint="eastAsia"/>
              </w:rPr>
              <w:t xml:space="preserve"> 심사 발급한다. 단일 사료, 농축사료, 배합사료 및 농후사료 </w:t>
            </w:r>
            <w:proofErr w:type="spellStart"/>
            <w:r w:rsidRPr="00C158F4">
              <w:rPr>
                <w:rFonts w:hAnsi="한컴바탕" w:hint="eastAsia"/>
              </w:rPr>
              <w:t>보충제</w:t>
            </w:r>
            <w:proofErr w:type="spellEnd"/>
            <w:r w:rsidRPr="00C158F4">
              <w:rPr>
                <w:rFonts w:hAnsi="한컴바탕" w:hint="eastAsia"/>
              </w:rPr>
              <w:t xml:space="preserve"> 생산허가증은 성급 인민정부 사료관리부서(이하 성급 사료관리부서라 함)에서 심사 발급한다.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 xml:space="preserve">성급 사료관리부서는 하급 사료관리부서에 단일 사료, 농축사료, 배합사료 및 농후사료 </w:t>
            </w:r>
            <w:proofErr w:type="spellStart"/>
            <w:r w:rsidRPr="00C158F4">
              <w:rPr>
                <w:rFonts w:hAnsi="한컴바탕" w:hint="eastAsia"/>
              </w:rPr>
              <w:t>보충제</w:t>
            </w:r>
            <w:proofErr w:type="spellEnd"/>
            <w:r w:rsidRPr="00C158F4">
              <w:rPr>
                <w:rFonts w:hAnsi="한컴바탕" w:hint="eastAsia"/>
              </w:rPr>
              <w:t xml:space="preserve"> 생산허가 신청의 수리 업무를 위임할 수 있다.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제4조 </w:t>
            </w:r>
            <w:proofErr w:type="spellStart"/>
            <w:r w:rsidRPr="00C158F4">
              <w:rPr>
                <w:rFonts w:hAnsi="한컴바탕" w:hint="eastAsia"/>
              </w:rPr>
              <w:t>농업부는</w:t>
            </w:r>
            <w:proofErr w:type="spellEnd"/>
            <w:r w:rsidRPr="00C158F4">
              <w:rPr>
                <w:rFonts w:hAnsi="한컴바탕" w:hint="eastAsia"/>
              </w:rPr>
              <w:t xml:space="preserve"> 사료 및 사료첨가제 생산허가증 전문가심사위원회를 구성하여 사료첨가제와 첨가제 혼합사료 생산허가에 대한 기술평가 업무를 처리하게 한다.</w:t>
            </w:r>
          </w:p>
          <w:p w:rsidR="00D6265B" w:rsidRPr="00883AFE" w:rsidRDefault="00D6265B" w:rsidP="00883AFE">
            <w:pPr>
              <w:pStyle w:val="MS"/>
              <w:wordWrap w:val="0"/>
              <w:autoSpaceDN w:val="0"/>
              <w:spacing w:line="290" w:lineRule="atLeast"/>
              <w:ind w:firstLineChars="200" w:firstLine="404"/>
              <w:rPr>
                <w:rFonts w:hAnsi="한컴바탕" w:hint="eastAsia"/>
                <w:spacing w:val="-4"/>
              </w:rPr>
            </w:pPr>
            <w:r w:rsidRPr="00883AFE">
              <w:rPr>
                <w:rFonts w:hAnsi="한컴바탕" w:hint="eastAsia"/>
                <w:spacing w:val="-4"/>
              </w:rPr>
              <w:t xml:space="preserve">성급 사료관리부서는 사료생산허가증 전문가심사위원회를 구성하여 본 행정구역 내의 단일 사료, 농축사료, 배합사료 및 농후사료 </w:t>
            </w:r>
            <w:proofErr w:type="spellStart"/>
            <w:r w:rsidRPr="00883AFE">
              <w:rPr>
                <w:rFonts w:hAnsi="한컴바탕" w:hint="eastAsia"/>
                <w:spacing w:val="-4"/>
              </w:rPr>
              <w:t>보충제</w:t>
            </w:r>
            <w:proofErr w:type="spellEnd"/>
            <w:r w:rsidRPr="00883AFE">
              <w:rPr>
                <w:rFonts w:hAnsi="한컴바탕" w:hint="eastAsia"/>
                <w:spacing w:val="-4"/>
              </w:rPr>
              <w:t xml:space="preserve"> 생산허가에 대한 기술평가 업무를 처리하게 한다.</w:t>
            </w:r>
          </w:p>
          <w:p w:rsidR="00D6265B"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제5조 </w:t>
            </w:r>
            <w:r w:rsidRPr="00C158F4">
              <w:rPr>
                <w:rFonts w:hAnsi="한컴바탕" w:hint="eastAsia"/>
              </w:rPr>
              <w:t xml:space="preserve">어떠한 단위나 개인도 생산허가 과정에서의 불법행위를 고발할 수 있으며, </w:t>
            </w:r>
            <w:proofErr w:type="spellStart"/>
            <w:r w:rsidRPr="00C158F4">
              <w:rPr>
                <w:rFonts w:hAnsi="한컴바탕" w:hint="eastAsia"/>
              </w:rPr>
              <w:t>농업부와</w:t>
            </w:r>
            <w:proofErr w:type="spellEnd"/>
            <w:r w:rsidRPr="00C158F4">
              <w:rPr>
                <w:rFonts w:hAnsi="한컴바탕" w:hint="eastAsia"/>
              </w:rPr>
              <w:t xml:space="preserve"> 성급 사료관리부서는 그 권한에 따라 심사 확인하고 처분해야 한다.</w:t>
            </w:r>
          </w:p>
          <w:p w:rsidR="00883AFE" w:rsidRPr="00C158F4" w:rsidRDefault="00883AFE" w:rsidP="00883AFE">
            <w:pPr>
              <w:pStyle w:val="MS"/>
              <w:wordWrap w:val="0"/>
              <w:autoSpaceDN w:val="0"/>
              <w:spacing w:line="290" w:lineRule="atLeast"/>
              <w:ind w:firstLineChars="200" w:firstLine="420"/>
              <w:rPr>
                <w:rFonts w:hAnsi="한컴바탕" w:hint="eastAsia"/>
              </w:rPr>
            </w:pPr>
          </w:p>
          <w:p w:rsidR="00D6265B" w:rsidRPr="00C158F4" w:rsidRDefault="00D6265B" w:rsidP="00883AFE">
            <w:pPr>
              <w:pStyle w:val="MS"/>
              <w:wordWrap w:val="0"/>
              <w:autoSpaceDN w:val="0"/>
              <w:spacing w:line="290" w:lineRule="atLeast"/>
              <w:jc w:val="center"/>
              <w:rPr>
                <w:rFonts w:hAnsi="한컴바탕" w:hint="eastAsia"/>
              </w:rPr>
            </w:pPr>
            <w:r w:rsidRPr="00C158F4">
              <w:rPr>
                <w:rFonts w:hAnsi="한컴바탕" w:hint="eastAsia"/>
                <w:b/>
                <w:bCs/>
              </w:rPr>
              <w:t>제2장 생산허가증 심사 발급</w:t>
            </w:r>
          </w:p>
          <w:p w:rsidR="00D6265B" w:rsidRPr="00550E6C" w:rsidRDefault="00D6265B" w:rsidP="00550E6C">
            <w:pPr>
              <w:pStyle w:val="MS"/>
              <w:wordWrap w:val="0"/>
              <w:autoSpaceDN w:val="0"/>
              <w:spacing w:line="290" w:lineRule="atLeast"/>
              <w:ind w:firstLineChars="200" w:firstLine="396"/>
              <w:rPr>
                <w:rFonts w:hAnsi="한컴바탕" w:hint="eastAsia"/>
                <w:spacing w:val="-4"/>
              </w:rPr>
            </w:pPr>
            <w:r w:rsidRPr="00550E6C">
              <w:rPr>
                <w:rFonts w:hAnsi="한컴바탕" w:hint="eastAsia"/>
                <w:b/>
                <w:bCs/>
                <w:spacing w:val="-4"/>
              </w:rPr>
              <w:t xml:space="preserve">제6조 </w:t>
            </w:r>
            <w:r w:rsidRPr="00550E6C">
              <w:rPr>
                <w:rFonts w:hAnsi="한컴바탕" w:hint="eastAsia"/>
                <w:spacing w:val="-4"/>
              </w:rPr>
              <w:t>사료, 사료첨가제 생산기업을 설립하</w:t>
            </w:r>
            <w:r w:rsidRPr="00550E6C">
              <w:rPr>
                <w:rFonts w:hAnsi="한컴바탕" w:hint="eastAsia"/>
                <w:spacing w:val="-4"/>
              </w:rPr>
              <w:lastRenderedPageBreak/>
              <w:t xml:space="preserve">려면 사료공업 </w:t>
            </w:r>
            <w:proofErr w:type="spellStart"/>
            <w:r w:rsidRPr="00550E6C">
              <w:rPr>
                <w:rFonts w:hAnsi="한컴바탕" w:hint="eastAsia"/>
                <w:spacing w:val="-4"/>
              </w:rPr>
              <w:t>발전규획과</w:t>
            </w:r>
            <w:proofErr w:type="spellEnd"/>
            <w:r w:rsidRPr="00550E6C">
              <w:rPr>
                <w:rFonts w:hAnsi="한컴바탕" w:hint="eastAsia"/>
                <w:spacing w:val="-4"/>
              </w:rPr>
              <w:t xml:space="preserve"> 산업정책에 부합되어야 하며, 아울러 아래의 요건을 갖추어야 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(1) 사료, 사료첨가제 생산에 필요한 공장건물, 설비 및 창고저장 시설이 있을 것</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(2) 사료, 사료첨가제 생산에 필요한 전문 기술인원이 있을 것</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(3) 필요한 제품 품질검사기구, 인력, 시설 및 품질관리 제도가 있을 것</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(4) 국가 규정에서 규정한 안전, 위생요구에 부합되는 생산 환경이 있을 것</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(5) 국가 환경보호요구에 부합되는 오염퇴치 조치가 있을 것</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(6) 농업부가 제정한, 사료 및 사료첨가제 품질안전관리 규범에서 규정한 기타 요구.</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제7조 </w:t>
            </w:r>
            <w:r w:rsidRPr="00C158F4">
              <w:rPr>
                <w:rFonts w:hAnsi="한컴바탕" w:hint="eastAsia"/>
              </w:rPr>
              <w:t xml:space="preserve">사료, 사료첨가제 생산기업의 설립을 신청하는 경우 신청인은 생산지역의 성급 사료관리부서에 신청함과 아울러 </w:t>
            </w:r>
            <w:proofErr w:type="spellStart"/>
            <w:r w:rsidRPr="00C158F4">
              <w:rPr>
                <w:rFonts w:hAnsi="한컴바탕" w:hint="eastAsia"/>
              </w:rPr>
              <w:t>농업부에서</w:t>
            </w:r>
            <w:proofErr w:type="spellEnd"/>
            <w:r w:rsidRPr="00C158F4">
              <w:rPr>
                <w:rFonts w:hAnsi="한컴바탕" w:hint="eastAsia"/>
              </w:rPr>
              <w:t xml:space="preserve"> 규정한 신청서류를 제출해야 한다.</w:t>
            </w:r>
          </w:p>
          <w:p w:rsidR="00D6265B" w:rsidRPr="00550E6C" w:rsidRDefault="00D6265B" w:rsidP="00550E6C">
            <w:pPr>
              <w:pStyle w:val="MS"/>
              <w:wordWrap w:val="0"/>
              <w:autoSpaceDN w:val="0"/>
              <w:spacing w:line="290" w:lineRule="atLeast"/>
              <w:ind w:firstLineChars="200" w:firstLine="412"/>
              <w:rPr>
                <w:rFonts w:hAnsi="한컴바탕" w:hint="eastAsia"/>
                <w:spacing w:val="-2"/>
              </w:rPr>
            </w:pPr>
            <w:r w:rsidRPr="00550E6C">
              <w:rPr>
                <w:rFonts w:hAnsi="한컴바탕" w:hint="eastAsia"/>
                <w:spacing w:val="-2"/>
              </w:rPr>
              <w:t xml:space="preserve">사료첨가제, 첨가제 혼합사료 생산기업의 설립을 신청하는 경우 성급 사료관리부서는 신청을 수리한 날로부터 20일 근무일 내에 서면심사와 현장실사를 실시하고 아울러 관련 자료와 심사, 심의의견을 </w:t>
            </w:r>
            <w:proofErr w:type="spellStart"/>
            <w:r w:rsidRPr="00550E6C">
              <w:rPr>
                <w:rFonts w:hAnsi="한컴바탕" w:hint="eastAsia"/>
                <w:spacing w:val="-2"/>
              </w:rPr>
              <w:t>농업부에</w:t>
            </w:r>
            <w:proofErr w:type="spellEnd"/>
            <w:r w:rsidRPr="00550E6C">
              <w:rPr>
                <w:rFonts w:hAnsi="한컴바탕" w:hint="eastAsia"/>
                <w:spacing w:val="-2"/>
              </w:rPr>
              <w:t xml:space="preserve"> 보고해야 한다. </w:t>
            </w:r>
            <w:proofErr w:type="spellStart"/>
            <w:r w:rsidRPr="00550E6C">
              <w:rPr>
                <w:rFonts w:hAnsi="한컴바탕" w:hint="eastAsia"/>
                <w:spacing w:val="-2"/>
              </w:rPr>
              <w:t>농업부는</w:t>
            </w:r>
            <w:proofErr w:type="spellEnd"/>
            <w:r w:rsidRPr="00550E6C">
              <w:rPr>
                <w:rFonts w:hAnsi="한컴바탕" w:hint="eastAsia"/>
                <w:spacing w:val="-2"/>
              </w:rPr>
              <w:t xml:space="preserve"> 자료와 심사, 심의의견을 받은 후 사료 및 사료첨가제 생산허가증 전문가심사위원회에 제출하여 평가를 실시하며, 평가결과에 따라 10일 근무일 내에 생산허가증 심사 발급여부를 결정하고 그 결정을 성급 사료관리부서에 송부한다.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 xml:space="preserve">단일 사료, 농축사료, 배합사료 및 농후사료 </w:t>
            </w:r>
            <w:proofErr w:type="spellStart"/>
            <w:r w:rsidRPr="00C158F4">
              <w:rPr>
                <w:rFonts w:hAnsi="한컴바탕" w:hint="eastAsia"/>
              </w:rPr>
              <w:t>보충제</w:t>
            </w:r>
            <w:proofErr w:type="spellEnd"/>
            <w:r w:rsidRPr="00C158F4">
              <w:rPr>
                <w:rFonts w:hAnsi="한컴바탕" w:hint="eastAsia"/>
              </w:rPr>
              <w:t xml:space="preserve"> 생산기업의 설립을 신청하는 경우 성급 사료관리부서는 수리한 날로부터 10일 근무일 내에 서면 심사를 실시해야 하며, 심사에 합격된 경우 현장실사를 진행하고 동시에 심사결과에 따라 10일 근무일 내에 생산허가증 심사 발급여부를 결정한다.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 xml:space="preserve">생산허가증 양식은 </w:t>
            </w:r>
            <w:proofErr w:type="spellStart"/>
            <w:r w:rsidRPr="00C158F4">
              <w:rPr>
                <w:rFonts w:hAnsi="한컴바탕" w:hint="eastAsia"/>
              </w:rPr>
              <w:t>농업부에서</w:t>
            </w:r>
            <w:proofErr w:type="spellEnd"/>
            <w:r w:rsidRPr="00C158F4">
              <w:rPr>
                <w:rFonts w:hAnsi="한컴바탕" w:hint="eastAsia"/>
              </w:rPr>
              <w:t xml:space="preserve"> 통일적으로 규정한다.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제8조 </w:t>
            </w:r>
            <w:r w:rsidRPr="00C158F4">
              <w:rPr>
                <w:rFonts w:hAnsi="한컴바탕" w:hint="eastAsia"/>
              </w:rPr>
              <w:t>신청인은 생산허가증에 의거하여 공상등기 수속을 밟는다.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제9조 </w:t>
            </w:r>
            <w:r w:rsidRPr="00C158F4">
              <w:rPr>
                <w:rFonts w:hAnsi="한컴바탕" w:hint="eastAsia"/>
              </w:rPr>
              <w:t>사료첨가제, 첨가제 혼합사료 생산허가증을 취득한 기업은 성급 사료관리부서에 제품 비준번호 발급을 신청해야 한다.</w:t>
            </w:r>
          </w:p>
          <w:p w:rsidR="00D6265B" w:rsidRPr="00550E6C" w:rsidRDefault="00D6265B" w:rsidP="00550E6C">
            <w:pPr>
              <w:pStyle w:val="MS"/>
              <w:wordWrap w:val="0"/>
              <w:autoSpaceDN w:val="0"/>
              <w:spacing w:line="290" w:lineRule="atLeast"/>
              <w:ind w:firstLineChars="200" w:firstLine="380"/>
              <w:rPr>
                <w:rFonts w:hAnsi="한컴바탕" w:hint="eastAsia"/>
                <w:spacing w:val="-8"/>
              </w:rPr>
            </w:pPr>
            <w:r w:rsidRPr="00550E6C">
              <w:rPr>
                <w:rFonts w:hAnsi="한컴바탕" w:hint="eastAsia"/>
                <w:b/>
                <w:bCs/>
                <w:spacing w:val="-8"/>
              </w:rPr>
              <w:t xml:space="preserve">제10조 </w:t>
            </w:r>
            <w:r w:rsidRPr="00550E6C">
              <w:rPr>
                <w:rFonts w:hAnsi="한컴바탕" w:hint="eastAsia"/>
                <w:spacing w:val="-8"/>
              </w:rPr>
              <w:t xml:space="preserve">사료, 사료첨가제 생산기업이 기타 사료, 사료첨가제 생산기업에 생산을 위탁하는 경우에는 아래의 요건을 갖추어야 하며, 아울러 각자 소재지의 성급 사료관리부서에 </w:t>
            </w:r>
            <w:proofErr w:type="spellStart"/>
            <w:r w:rsidRPr="00550E6C">
              <w:rPr>
                <w:rFonts w:hAnsi="한컴바탕" w:hint="eastAsia"/>
                <w:spacing w:val="-8"/>
              </w:rPr>
              <w:t>비안</w:t>
            </w:r>
            <w:proofErr w:type="spellEnd"/>
            <w:r w:rsidRPr="00550E6C">
              <w:rPr>
                <w:rFonts w:hAnsi="한컴바탕" w:hint="eastAsia"/>
                <w:spacing w:val="-8"/>
              </w:rPr>
              <w:t>(</w:t>
            </w:r>
            <w:proofErr w:type="spellStart"/>
            <w:r w:rsidRPr="00550E6C">
              <w:rPr>
                <w:rFonts w:hAnsi="한컴바탕" w:hint="eastAsia"/>
                <w:spacing w:val="-8"/>
              </w:rPr>
              <w:t>備案</w:t>
            </w:r>
            <w:proofErr w:type="spellEnd"/>
            <w:r w:rsidRPr="00550E6C">
              <w:rPr>
                <w:rFonts w:hAnsi="한컴바탕" w:hint="eastAsia"/>
                <w:spacing w:val="-8"/>
              </w:rPr>
              <w:t>)해야 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lastRenderedPageBreak/>
              <w:t>(1) 위탁제품이 쌍방의 생산허가 범위 내일 것. 사료첨가제, 첨가제 혼합사료 위탁생산인 경우 쌍방은 위탁제품의 제품비준번호를 별도로 취득해야 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(2) 위탁계약을 체결하여 법에 따라 쌍방이 위탁제품 생산기술, 품질컨트롤 등 면에서의 권리와 의무를 명확히 할 것.</w:t>
            </w:r>
          </w:p>
          <w:p w:rsidR="00D6265B" w:rsidRPr="00C158F4" w:rsidRDefault="00D6265B" w:rsidP="00C158F4">
            <w:pPr>
              <w:pStyle w:val="MS"/>
              <w:wordWrap w:val="0"/>
              <w:autoSpaceDN w:val="0"/>
              <w:spacing w:line="290" w:lineRule="atLeast"/>
              <w:ind w:firstLineChars="200" w:firstLine="420"/>
              <w:rPr>
                <w:rFonts w:hAnsi="한컴바탕" w:hint="eastAsia"/>
              </w:rPr>
            </w:pPr>
            <w:proofErr w:type="spellStart"/>
            <w:r w:rsidRPr="00C158F4">
              <w:rPr>
                <w:rFonts w:hAnsi="한컴바탕" w:hint="eastAsia"/>
              </w:rPr>
              <w:t>수탁측은</w:t>
            </w:r>
            <w:proofErr w:type="spellEnd"/>
            <w:r w:rsidRPr="00C158F4">
              <w:rPr>
                <w:rFonts w:hAnsi="한컴바탕" w:hint="eastAsia"/>
              </w:rPr>
              <w:t xml:space="preserve"> 사료, 사료첨가제 품질안전관리규범과 사료첨가제 안전사용규범 및 제품표준에 따라 생산해야 하며, </w:t>
            </w:r>
            <w:proofErr w:type="spellStart"/>
            <w:r w:rsidRPr="00C158F4">
              <w:rPr>
                <w:rFonts w:hAnsi="한컴바탕" w:hint="eastAsia"/>
              </w:rPr>
              <w:t>위탁측은</w:t>
            </w:r>
            <w:proofErr w:type="spellEnd"/>
            <w:r w:rsidRPr="00C158F4">
              <w:rPr>
                <w:rFonts w:hAnsi="한컴바탕" w:hint="eastAsia"/>
              </w:rPr>
              <w:t xml:space="preserve"> 생산 전반과정에 대한 지도와 감독을 실시해야 한다. </w:t>
            </w:r>
            <w:proofErr w:type="spellStart"/>
            <w:r w:rsidRPr="00C158F4">
              <w:rPr>
                <w:rFonts w:hAnsi="한컴바탕" w:hint="eastAsia"/>
              </w:rPr>
              <w:t>위탁측과</w:t>
            </w:r>
            <w:proofErr w:type="spellEnd"/>
            <w:r w:rsidRPr="00C158F4">
              <w:rPr>
                <w:rFonts w:hAnsi="한컴바탕" w:hint="eastAsia"/>
              </w:rPr>
              <w:t xml:space="preserve"> </w:t>
            </w:r>
            <w:proofErr w:type="spellStart"/>
            <w:r w:rsidRPr="00C158F4">
              <w:rPr>
                <w:rFonts w:hAnsi="한컴바탕" w:hint="eastAsia"/>
              </w:rPr>
              <w:t>수탁측은</w:t>
            </w:r>
            <w:proofErr w:type="spellEnd"/>
            <w:r w:rsidRPr="00C158F4">
              <w:rPr>
                <w:rFonts w:hAnsi="한컴바탕" w:hint="eastAsia"/>
              </w:rPr>
              <w:t xml:space="preserve"> 위탁생산 사료, 사료첨가제 품질안전에 대해 연대하여 책임을 부담한다.</w:t>
            </w:r>
          </w:p>
          <w:p w:rsidR="00D6265B" w:rsidRPr="00C158F4" w:rsidRDefault="00D6265B" w:rsidP="00C158F4">
            <w:pPr>
              <w:pStyle w:val="MS"/>
              <w:wordWrap w:val="0"/>
              <w:autoSpaceDN w:val="0"/>
              <w:spacing w:line="290" w:lineRule="atLeast"/>
              <w:ind w:firstLineChars="200" w:firstLine="420"/>
              <w:rPr>
                <w:rFonts w:hAnsi="한컴바탕" w:hint="eastAsia"/>
              </w:rPr>
            </w:pPr>
            <w:proofErr w:type="spellStart"/>
            <w:r w:rsidRPr="00C158F4">
              <w:rPr>
                <w:rFonts w:hAnsi="한컴바탕" w:hint="eastAsia"/>
              </w:rPr>
              <w:t>위탁생산한</w:t>
            </w:r>
            <w:proofErr w:type="spellEnd"/>
            <w:r w:rsidRPr="00C158F4">
              <w:rPr>
                <w:rFonts w:hAnsi="한컴바탕" w:hint="eastAsia"/>
              </w:rPr>
              <w:t xml:space="preserve"> 제품라벨은 동시에 위탁기업과 수탁기업의 명칭, 등기주소, 허가증 번호를 명시해야 하며 사료첨가제, 첨가제 혼합사료 위탁 생산을 하는 경우에는 </w:t>
            </w:r>
            <w:proofErr w:type="spellStart"/>
            <w:r w:rsidRPr="00C158F4">
              <w:rPr>
                <w:rFonts w:hAnsi="한컴바탕" w:hint="eastAsia"/>
              </w:rPr>
              <w:t>수탁측이</w:t>
            </w:r>
            <w:proofErr w:type="spellEnd"/>
            <w:r w:rsidRPr="00C158F4">
              <w:rPr>
                <w:rFonts w:hAnsi="한컴바탕" w:hint="eastAsia"/>
              </w:rPr>
              <w:t xml:space="preserve"> 취득한 당해 제품의 비준번호도 명시해야 한다.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제11조 </w:t>
            </w:r>
            <w:r w:rsidRPr="00C158F4">
              <w:rPr>
                <w:rFonts w:hAnsi="한컴바탕" w:hint="eastAsia"/>
              </w:rPr>
              <w:t>생산허가증의 유효기간은 5년으로 한다.</w:t>
            </w:r>
          </w:p>
          <w:p w:rsidR="00D6265B" w:rsidRDefault="00D6265B" w:rsidP="00D266FD">
            <w:pPr>
              <w:pStyle w:val="MS"/>
              <w:wordWrap w:val="0"/>
              <w:autoSpaceDN w:val="0"/>
              <w:spacing w:line="290" w:lineRule="atLeast"/>
              <w:ind w:firstLineChars="200" w:firstLine="396"/>
              <w:rPr>
                <w:rFonts w:hAnsi="한컴바탕" w:hint="eastAsia"/>
                <w:spacing w:val="-6"/>
              </w:rPr>
            </w:pPr>
            <w:r w:rsidRPr="00D266FD">
              <w:rPr>
                <w:rFonts w:hAnsi="한컴바탕" w:hint="eastAsia"/>
                <w:spacing w:val="-6"/>
              </w:rPr>
              <w:t xml:space="preserve">생산허가증 유효기간이 만료되어 계속 생산이 필요한 경우에는 유효기간 만료 6개월 전에 성급 사료관리부서에 연장신청을 제출해야 하며, 아울러 </w:t>
            </w:r>
            <w:proofErr w:type="spellStart"/>
            <w:r w:rsidRPr="00D266FD">
              <w:rPr>
                <w:rFonts w:hAnsi="한컴바탕" w:hint="eastAsia"/>
                <w:spacing w:val="-6"/>
              </w:rPr>
              <w:t>농업부에서</w:t>
            </w:r>
            <w:proofErr w:type="spellEnd"/>
            <w:r w:rsidRPr="00D266FD">
              <w:rPr>
                <w:rFonts w:hAnsi="한컴바탕" w:hint="eastAsia"/>
                <w:spacing w:val="-6"/>
              </w:rPr>
              <w:t xml:space="preserve"> 규정한 서류를 제출해야 한다.</w:t>
            </w:r>
          </w:p>
          <w:p w:rsidR="00D266FD" w:rsidRPr="00D266FD" w:rsidRDefault="00D266FD" w:rsidP="00D266FD">
            <w:pPr>
              <w:pStyle w:val="MS"/>
              <w:wordWrap w:val="0"/>
              <w:autoSpaceDN w:val="0"/>
              <w:spacing w:line="290" w:lineRule="atLeast"/>
              <w:ind w:firstLineChars="200" w:firstLine="396"/>
              <w:rPr>
                <w:rFonts w:hAnsi="한컴바탕" w:hint="eastAsia"/>
                <w:spacing w:val="-6"/>
              </w:rPr>
            </w:pPr>
          </w:p>
          <w:p w:rsidR="00D6265B" w:rsidRPr="00C158F4" w:rsidRDefault="00D6265B" w:rsidP="00D266FD">
            <w:pPr>
              <w:pStyle w:val="MS"/>
              <w:wordWrap w:val="0"/>
              <w:autoSpaceDN w:val="0"/>
              <w:spacing w:line="290" w:lineRule="atLeast"/>
              <w:jc w:val="center"/>
              <w:rPr>
                <w:rFonts w:hAnsi="한컴바탕" w:hint="eastAsia"/>
              </w:rPr>
            </w:pPr>
            <w:r w:rsidRPr="00C158F4">
              <w:rPr>
                <w:rFonts w:hAnsi="한컴바탕" w:hint="eastAsia"/>
                <w:b/>
                <w:bCs/>
              </w:rPr>
              <w:t>제3장 생산허가증의 변경과 보완발급</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제12조 </w:t>
            </w:r>
            <w:r w:rsidRPr="00C158F4">
              <w:rPr>
                <w:rFonts w:hAnsi="한컴바탕" w:hint="eastAsia"/>
              </w:rPr>
              <w:t>사료, 사료첨가제 생산기업이 아래의 상황중의 하나가 있는 경우 기업의 설립절차에 따라 생산허가증을 다시 신청해야 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(1) 생산라인을 증가, 교체할 경우</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(2) 단일 사료, 사료첨가제 품목을 증가하는 경우</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(3) 생산장소를 이전하는 경우</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 xml:space="preserve">(4) </w:t>
            </w:r>
            <w:proofErr w:type="spellStart"/>
            <w:r w:rsidRPr="00C158F4">
              <w:rPr>
                <w:rFonts w:hAnsi="한컴바탕" w:hint="eastAsia"/>
              </w:rPr>
              <w:t>농업부에서</w:t>
            </w:r>
            <w:proofErr w:type="spellEnd"/>
            <w:r w:rsidRPr="00C158F4">
              <w:rPr>
                <w:rFonts w:hAnsi="한컴바탕" w:hint="eastAsia"/>
              </w:rPr>
              <w:t xml:space="preserve"> 규정한 기타 상황.</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제13조 </w:t>
            </w:r>
            <w:r w:rsidRPr="00C158F4">
              <w:rPr>
                <w:rFonts w:hAnsi="한컴바탕" w:hint="eastAsia"/>
              </w:rPr>
              <w:t>사료, 사료첨가제 생산기업이 아래의 상황중의 하나가 있는 경우 15일 내에 기업소재지 성급 사료관리부서에 변경신청을 제출하고 관련 증명서류를 제출해야 하며, 증서발급기관에서 변경수속을 처리한다. 변경후의 생산허가증 번호, 유효기간은 변하지 않는다.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(1) 기업명칭 변경</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(2) 기업 법정대표자 변경</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(3) 기업 등록주소 또는 등록주소 명칭변경</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(4) 생산주소 명칭 변경.</w:t>
            </w:r>
          </w:p>
          <w:p w:rsidR="00D6265B" w:rsidRDefault="00D6265B" w:rsidP="00305CC7">
            <w:pPr>
              <w:pStyle w:val="MS"/>
              <w:wordWrap w:val="0"/>
              <w:autoSpaceDN w:val="0"/>
              <w:spacing w:line="290" w:lineRule="atLeast"/>
              <w:ind w:firstLineChars="200" w:firstLine="380"/>
              <w:rPr>
                <w:rFonts w:hAnsi="한컴바탕" w:hint="eastAsia"/>
                <w:spacing w:val="-8"/>
              </w:rPr>
            </w:pPr>
            <w:r w:rsidRPr="00305CC7">
              <w:rPr>
                <w:rFonts w:hAnsi="한컴바탕" w:hint="eastAsia"/>
                <w:b/>
                <w:bCs/>
                <w:spacing w:val="-8"/>
              </w:rPr>
              <w:t xml:space="preserve">제14조 </w:t>
            </w:r>
            <w:r w:rsidRPr="00305CC7">
              <w:rPr>
                <w:rFonts w:hAnsi="한컴바탕" w:hint="eastAsia"/>
                <w:spacing w:val="-8"/>
              </w:rPr>
              <w:t xml:space="preserve">생산허가증을 분실했거나 훼손한 경우 </w:t>
            </w:r>
            <w:r w:rsidRPr="00305CC7">
              <w:rPr>
                <w:rFonts w:hAnsi="한컴바탕" w:hint="eastAsia"/>
                <w:spacing w:val="-8"/>
              </w:rPr>
              <w:lastRenderedPageBreak/>
              <w:t>15일 내에 증서발급기관에 보완 발급을 신청해야 하며, 증서발급기관은 생산허가증을 보완 발급한다.</w:t>
            </w:r>
          </w:p>
          <w:p w:rsidR="00305CC7" w:rsidRPr="00305CC7" w:rsidRDefault="00305CC7" w:rsidP="00305CC7">
            <w:pPr>
              <w:pStyle w:val="MS"/>
              <w:wordWrap w:val="0"/>
              <w:autoSpaceDN w:val="0"/>
              <w:spacing w:line="290" w:lineRule="atLeast"/>
              <w:ind w:firstLineChars="200" w:firstLine="388"/>
              <w:rPr>
                <w:rFonts w:hAnsi="한컴바탕" w:hint="eastAsia"/>
                <w:spacing w:val="-8"/>
              </w:rPr>
            </w:pPr>
          </w:p>
          <w:p w:rsidR="00D6265B" w:rsidRPr="00C158F4" w:rsidRDefault="00D6265B" w:rsidP="00305CC7">
            <w:pPr>
              <w:pStyle w:val="MS"/>
              <w:wordWrap w:val="0"/>
              <w:autoSpaceDN w:val="0"/>
              <w:spacing w:line="290" w:lineRule="atLeast"/>
              <w:jc w:val="center"/>
              <w:rPr>
                <w:rFonts w:hAnsi="한컴바탕" w:hint="eastAsia"/>
              </w:rPr>
            </w:pPr>
            <w:r w:rsidRPr="00C158F4">
              <w:rPr>
                <w:rFonts w:hAnsi="한컴바탕" w:hint="eastAsia"/>
                <w:b/>
                <w:bCs/>
              </w:rPr>
              <w:t>제4장 감독관리</w:t>
            </w:r>
          </w:p>
          <w:p w:rsidR="00D6265B" w:rsidRPr="00305CC7" w:rsidRDefault="00D6265B" w:rsidP="00305CC7">
            <w:pPr>
              <w:pStyle w:val="MS"/>
              <w:wordWrap w:val="0"/>
              <w:autoSpaceDN w:val="0"/>
              <w:spacing w:line="290" w:lineRule="atLeast"/>
              <w:ind w:firstLineChars="200" w:firstLine="404"/>
              <w:rPr>
                <w:rFonts w:hAnsi="한컴바탕" w:hint="eastAsia"/>
                <w:spacing w:val="-2"/>
              </w:rPr>
            </w:pPr>
            <w:r w:rsidRPr="00305CC7">
              <w:rPr>
                <w:rFonts w:hAnsi="한컴바탕" w:hint="eastAsia"/>
                <w:b/>
                <w:bCs/>
                <w:spacing w:val="-2"/>
              </w:rPr>
              <w:t xml:space="preserve">제15조 </w:t>
            </w:r>
            <w:r w:rsidRPr="00305CC7">
              <w:rPr>
                <w:rFonts w:hAnsi="한컴바탕" w:hint="eastAsia"/>
                <w:spacing w:val="-2"/>
              </w:rPr>
              <w:t xml:space="preserve">사료, 사료첨가제 생산기업은 허가조건에 따라 생산을 조직해야 한다. 생산조건의 변화가 제품의 품질안전에 영향이 미칠 수 있는 경우 기업은 소재지 </w:t>
            </w:r>
            <w:proofErr w:type="spellStart"/>
            <w:r w:rsidRPr="00305CC7">
              <w:rPr>
                <w:rFonts w:hAnsi="한컴바탕" w:hint="eastAsia"/>
                <w:spacing w:val="-2"/>
              </w:rPr>
              <w:t>현급</w:t>
            </w:r>
            <w:proofErr w:type="spellEnd"/>
            <w:r w:rsidRPr="00305CC7">
              <w:rPr>
                <w:rFonts w:hAnsi="한컴바탕" w:hint="eastAsia"/>
                <w:spacing w:val="-2"/>
              </w:rPr>
              <w:t xml:space="preserve"> 인민정부 사료관리부서를 통해 증서발급기관에 보고해야 한다.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제16조 </w:t>
            </w:r>
            <w:proofErr w:type="spellStart"/>
            <w:r w:rsidRPr="00C158F4">
              <w:rPr>
                <w:rFonts w:hAnsi="한컴바탕" w:hint="eastAsia"/>
              </w:rPr>
              <w:t>현급</w:t>
            </w:r>
            <w:proofErr w:type="spellEnd"/>
            <w:r w:rsidRPr="00C158F4">
              <w:rPr>
                <w:rFonts w:hAnsi="한컴바탕" w:hint="eastAsia"/>
              </w:rPr>
              <w:t xml:space="preserve"> 이상 인민정부 사료관리부서는 사료, 사료첨가제 생산기업에 대한 감독검사를 보강하고 법에 따라 불법행위를 조사 처리해야 하며, 아울러 사료, 사료첨가제 감독관리 보존서류를 건립하여 일상 감독검사, 불법행위 조사처벌 등의 상황을 기록해야 한다.</w:t>
            </w:r>
          </w:p>
          <w:p w:rsidR="00D6265B" w:rsidRPr="00305CC7" w:rsidRDefault="00D6265B" w:rsidP="00305CC7">
            <w:pPr>
              <w:pStyle w:val="MS"/>
              <w:wordWrap w:val="0"/>
              <w:autoSpaceDN w:val="0"/>
              <w:spacing w:line="290" w:lineRule="atLeast"/>
              <w:ind w:firstLineChars="200" w:firstLine="404"/>
              <w:rPr>
                <w:rFonts w:hAnsi="한컴바탕" w:hint="eastAsia"/>
                <w:spacing w:val="-2"/>
              </w:rPr>
            </w:pPr>
            <w:r w:rsidRPr="00305CC7">
              <w:rPr>
                <w:rFonts w:hAnsi="한컴바탕" w:hint="eastAsia"/>
                <w:b/>
                <w:bCs/>
                <w:spacing w:val="-2"/>
              </w:rPr>
              <w:t xml:space="preserve">제17조 </w:t>
            </w:r>
            <w:r w:rsidRPr="00305CC7">
              <w:rPr>
                <w:rFonts w:hAnsi="한컴바탕" w:hint="eastAsia"/>
                <w:spacing w:val="-2"/>
              </w:rPr>
              <w:t xml:space="preserve">사료, 사료첨가제 생산기업은 매년 2월말 전에 </w:t>
            </w:r>
            <w:proofErr w:type="spellStart"/>
            <w:r w:rsidRPr="00305CC7">
              <w:rPr>
                <w:rFonts w:hAnsi="한컴바탕" w:hint="eastAsia"/>
                <w:spacing w:val="-2"/>
              </w:rPr>
              <w:t>비안</w:t>
            </w:r>
            <w:proofErr w:type="spellEnd"/>
            <w:r w:rsidRPr="00305CC7">
              <w:rPr>
                <w:rFonts w:hAnsi="한컴바탕" w:hint="eastAsia"/>
                <w:spacing w:val="-2"/>
              </w:rPr>
              <w:t>(</w:t>
            </w:r>
            <w:proofErr w:type="spellStart"/>
            <w:r w:rsidRPr="00305CC7">
              <w:rPr>
                <w:rFonts w:hAnsi="한컴바탕" w:hint="eastAsia"/>
                <w:spacing w:val="-2"/>
              </w:rPr>
              <w:t>備案</w:t>
            </w:r>
            <w:proofErr w:type="spellEnd"/>
            <w:r w:rsidRPr="00305CC7">
              <w:rPr>
                <w:rFonts w:hAnsi="한컴바탕" w:hint="eastAsia"/>
                <w:spacing w:val="-2"/>
              </w:rPr>
              <w:t xml:space="preserve">)표를 작성하여 직전연도의 생산경영상황을 기업소재지 성급 사료관리부서에 보고하여 </w:t>
            </w:r>
            <w:proofErr w:type="spellStart"/>
            <w:r w:rsidRPr="00305CC7">
              <w:rPr>
                <w:rFonts w:hAnsi="한컴바탕" w:hint="eastAsia"/>
                <w:spacing w:val="-2"/>
              </w:rPr>
              <w:t>비안</w:t>
            </w:r>
            <w:proofErr w:type="spellEnd"/>
            <w:r w:rsidRPr="00305CC7">
              <w:rPr>
                <w:rFonts w:hAnsi="한컴바탕" w:hint="eastAsia"/>
                <w:spacing w:val="-2"/>
              </w:rPr>
              <w:t>(</w:t>
            </w:r>
            <w:proofErr w:type="spellStart"/>
            <w:r w:rsidRPr="00305CC7">
              <w:rPr>
                <w:rFonts w:hAnsi="한컴바탕" w:hint="eastAsia"/>
                <w:spacing w:val="-2"/>
              </w:rPr>
              <w:t>備案</w:t>
            </w:r>
            <w:proofErr w:type="spellEnd"/>
            <w:r w:rsidRPr="00305CC7">
              <w:rPr>
                <w:rFonts w:hAnsi="한컴바탕" w:hint="eastAsia"/>
                <w:spacing w:val="-2"/>
              </w:rPr>
              <w:t xml:space="preserve">)해야 한다. 성급 사료관리부서는 매년 4월말 전에 기업의 </w:t>
            </w:r>
            <w:proofErr w:type="spellStart"/>
            <w:r w:rsidRPr="00305CC7">
              <w:rPr>
                <w:rFonts w:hAnsi="한컴바탕" w:hint="eastAsia"/>
                <w:spacing w:val="-2"/>
              </w:rPr>
              <w:t>비안</w:t>
            </w:r>
            <w:proofErr w:type="spellEnd"/>
            <w:r w:rsidRPr="00305CC7">
              <w:rPr>
                <w:rFonts w:hAnsi="한컴바탕" w:hint="eastAsia"/>
                <w:spacing w:val="-2"/>
              </w:rPr>
              <w:t>(</w:t>
            </w:r>
            <w:proofErr w:type="spellStart"/>
            <w:r w:rsidRPr="00305CC7">
              <w:rPr>
                <w:rFonts w:hAnsi="한컴바탕" w:hint="eastAsia"/>
                <w:spacing w:val="-2"/>
              </w:rPr>
              <w:t>備案</w:t>
            </w:r>
            <w:proofErr w:type="spellEnd"/>
            <w:r w:rsidRPr="00305CC7">
              <w:rPr>
                <w:rFonts w:hAnsi="한컴바탕" w:hint="eastAsia"/>
                <w:spacing w:val="-2"/>
              </w:rPr>
              <w:t xml:space="preserve">)상황을 일괄하여 </w:t>
            </w:r>
            <w:proofErr w:type="spellStart"/>
            <w:r w:rsidRPr="00305CC7">
              <w:rPr>
                <w:rFonts w:hAnsi="한컴바탕" w:hint="eastAsia"/>
                <w:spacing w:val="-2"/>
              </w:rPr>
              <w:t>농업부에</w:t>
            </w:r>
            <w:proofErr w:type="spellEnd"/>
            <w:r w:rsidRPr="00305CC7">
              <w:rPr>
                <w:rFonts w:hAnsi="한컴바탕" w:hint="eastAsia"/>
                <w:spacing w:val="-2"/>
              </w:rPr>
              <w:t xml:space="preserve"> 보고해야 한다.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제18조 </w:t>
            </w:r>
            <w:r w:rsidRPr="00C158F4">
              <w:rPr>
                <w:rFonts w:hAnsi="한컴바탕" w:hint="eastAsia"/>
              </w:rPr>
              <w:t>사료, 사료첨가제 생산기업이 아래의 상황중의 하나가 있는 경우 증서발급기관은 생산허가증을 말소한다.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(1) 생산허가증이 법에 의해 취소, 철회되었거나 또는 법에 의해 말소된 경우</w:t>
            </w:r>
          </w:p>
          <w:p w:rsidR="00D6265B" w:rsidRPr="00305CC7" w:rsidRDefault="00D6265B" w:rsidP="00305CC7">
            <w:pPr>
              <w:pStyle w:val="MS"/>
              <w:wordWrap w:val="0"/>
              <w:autoSpaceDN w:val="0"/>
              <w:spacing w:line="290" w:lineRule="atLeast"/>
              <w:ind w:firstLineChars="200" w:firstLine="412"/>
              <w:rPr>
                <w:rFonts w:hAnsi="한컴바탕" w:hint="eastAsia"/>
                <w:spacing w:val="-2"/>
              </w:rPr>
            </w:pPr>
            <w:r w:rsidRPr="00305CC7">
              <w:rPr>
                <w:rFonts w:hAnsi="한컴바탕" w:hint="eastAsia"/>
                <w:spacing w:val="-2"/>
              </w:rPr>
              <w:t>(2) 생산허가증 유효기간이 만료되었음에도 불구하고 규정에 따라 연장하지 아니한 경우</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(3) 기업이 1년 이상 생산을 정지했거나 법에 따라 종료된 경우</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(4) 기업이 말소신청을 제출한 경우</w:t>
            </w:r>
          </w:p>
          <w:p w:rsidR="00D6265B"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(5) 법에 따라 말소해야 하는 기타 상황.</w:t>
            </w:r>
          </w:p>
          <w:p w:rsidR="00305CC7" w:rsidRPr="00C158F4" w:rsidRDefault="00305CC7" w:rsidP="00C158F4">
            <w:pPr>
              <w:pStyle w:val="MS"/>
              <w:wordWrap w:val="0"/>
              <w:autoSpaceDN w:val="0"/>
              <w:spacing w:line="290" w:lineRule="atLeast"/>
              <w:ind w:firstLineChars="200" w:firstLine="420"/>
              <w:rPr>
                <w:rFonts w:hAnsi="한컴바탕" w:hint="eastAsia"/>
              </w:rPr>
            </w:pPr>
          </w:p>
          <w:p w:rsidR="00D6265B" w:rsidRPr="00C158F4" w:rsidRDefault="00D6265B" w:rsidP="00305CC7">
            <w:pPr>
              <w:pStyle w:val="MS"/>
              <w:wordWrap w:val="0"/>
              <w:autoSpaceDN w:val="0"/>
              <w:spacing w:line="290" w:lineRule="atLeast"/>
              <w:jc w:val="center"/>
              <w:rPr>
                <w:rFonts w:hAnsi="한컴바탕" w:hint="eastAsia"/>
              </w:rPr>
            </w:pPr>
            <w:r w:rsidRPr="00C158F4">
              <w:rPr>
                <w:rFonts w:hAnsi="한컴바탕" w:hint="eastAsia"/>
                <w:b/>
                <w:bCs/>
              </w:rPr>
              <w:t xml:space="preserve">제5장 벌 </w:t>
            </w:r>
            <w:proofErr w:type="spellStart"/>
            <w:r w:rsidRPr="00C158F4">
              <w:rPr>
                <w:rFonts w:hAnsi="한컴바탕" w:hint="eastAsia"/>
                <w:b/>
                <w:bCs/>
              </w:rPr>
              <w:t>칙</w:t>
            </w:r>
            <w:proofErr w:type="spellEnd"/>
          </w:p>
          <w:p w:rsidR="00D6265B" w:rsidRPr="009F4D8E" w:rsidRDefault="00D6265B" w:rsidP="009F4D8E">
            <w:pPr>
              <w:pStyle w:val="MS"/>
              <w:wordWrap w:val="0"/>
              <w:autoSpaceDN w:val="0"/>
              <w:spacing w:line="290" w:lineRule="atLeast"/>
              <w:ind w:firstLineChars="200" w:firstLine="388"/>
              <w:rPr>
                <w:rFonts w:hAnsi="한컴바탕" w:hint="eastAsia"/>
                <w:spacing w:val="-6"/>
              </w:rPr>
            </w:pPr>
            <w:r w:rsidRPr="009F4D8E">
              <w:rPr>
                <w:rFonts w:hAnsi="한컴바탕" w:hint="eastAsia"/>
                <w:b/>
                <w:bCs/>
                <w:spacing w:val="-6"/>
              </w:rPr>
              <w:t xml:space="preserve">제19조 </w:t>
            </w:r>
            <w:proofErr w:type="spellStart"/>
            <w:r w:rsidRPr="009F4D8E">
              <w:rPr>
                <w:rFonts w:hAnsi="한컴바탕" w:hint="eastAsia"/>
                <w:spacing w:val="-6"/>
              </w:rPr>
              <w:t>현급</w:t>
            </w:r>
            <w:proofErr w:type="spellEnd"/>
            <w:r w:rsidRPr="009F4D8E">
              <w:rPr>
                <w:rFonts w:hAnsi="한컴바탕" w:hint="eastAsia"/>
                <w:spacing w:val="-6"/>
              </w:rPr>
              <w:t xml:space="preserve"> 이상 인민정부 사료관리부서 업무직원이 이 방법에서 규정한 직책을 수행하지 않거나 직권을 남용하거나 직무에 태만하거나 사리사욕을 도모한 경우 법에 따라 처분하며, 범죄를 구성한 경우 법에 따라 형사상 책임을 묻는다.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제20조 </w:t>
            </w:r>
            <w:r w:rsidRPr="00C158F4">
              <w:rPr>
                <w:rFonts w:hAnsi="한컴바탕" w:hint="eastAsia"/>
              </w:rPr>
              <w:t>신청인이 관련 상황을 속이거나 거짓 자료를 제출하여 생산허가증을 신청한 경우 사료관리부서는 수리하지 않거나 허가를 하지 아니하고 경고를 주며, 신청인은 1년 내에 생산허가를 다시 신청할 수 없다.</w:t>
            </w:r>
          </w:p>
          <w:p w:rsidR="00D6265B" w:rsidRPr="009F4D8E" w:rsidRDefault="00D6265B" w:rsidP="009F4D8E">
            <w:pPr>
              <w:pStyle w:val="MS"/>
              <w:wordWrap w:val="0"/>
              <w:autoSpaceDN w:val="0"/>
              <w:spacing w:line="290" w:lineRule="atLeast"/>
              <w:ind w:firstLineChars="200" w:firstLine="388"/>
              <w:rPr>
                <w:rFonts w:hAnsi="한컴바탕" w:hint="eastAsia"/>
                <w:spacing w:val="-6"/>
              </w:rPr>
            </w:pPr>
            <w:r w:rsidRPr="009F4D8E">
              <w:rPr>
                <w:rFonts w:hAnsi="한컴바탕" w:hint="eastAsia"/>
                <w:b/>
                <w:bCs/>
                <w:spacing w:val="-6"/>
              </w:rPr>
              <w:t xml:space="preserve">제21조 </w:t>
            </w:r>
            <w:r w:rsidRPr="009F4D8E">
              <w:rPr>
                <w:rFonts w:hAnsi="한컴바탕" w:hint="eastAsia"/>
                <w:spacing w:val="-6"/>
              </w:rPr>
              <w:t>사기, 뇌물제공 등의 부당수단으로 생산허가증을 취득한 경우 증서발급기관은 생산허가</w:t>
            </w:r>
            <w:r w:rsidRPr="009F4D8E">
              <w:rPr>
                <w:rFonts w:hAnsi="한컴바탕" w:hint="eastAsia"/>
                <w:spacing w:val="-6"/>
              </w:rPr>
              <w:lastRenderedPageBreak/>
              <w:t>증을 취소하며 신청인은 3년 내에 생산허가를 다시 신청할 수 없으며, 사기방식으로 생산허가증을 취득한 경우에는 동시에 5만 위안 이상, 10만 위안의 벌금을 처한다. 범죄를 저지른 경우 법에 따라 사법기관에 이송하여 형사상 책임을 묻는다.</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제22조 </w:t>
            </w:r>
            <w:r w:rsidRPr="00C158F4">
              <w:rPr>
                <w:rFonts w:hAnsi="한컴바탕" w:hint="eastAsia"/>
              </w:rPr>
              <w:t>사료, 사료첨가제 생산기업이 아래의 상황중의 하나가 있는 경우 《사료 및 사료첨가제 관리조례》 제38조에 의거하여 처벌한다.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(1) 허가범위를 벗어나서 사료, 사료첨가제를 생산한 경우</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(2) 생산허가증 유효기간이 만료된 후 법에 의해 연장하지 않고서도 계속 사료, 사료첨가제를 생산한 경우.</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제23조 </w:t>
            </w:r>
            <w:r w:rsidRPr="00C158F4">
              <w:rPr>
                <w:rFonts w:hAnsi="한컴바탕" w:hint="eastAsia"/>
              </w:rPr>
              <w:t>사료, 사료첨가제 생산기업이 단일 사료, 사료첨가제, 약물사료첨가제, 첨가제 혼합사료를 구매할 때 관련 허가증명서류를 검사하지 않은 경우 《사료 및 사료첨가제 관리조례》 제40조에 따라 처벌한다.</w:t>
            </w:r>
          </w:p>
          <w:p w:rsidR="00D6265B"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제24조 </w:t>
            </w:r>
            <w:r w:rsidRPr="00C158F4">
              <w:rPr>
                <w:rFonts w:hAnsi="한컴바탕" w:hint="eastAsia"/>
              </w:rPr>
              <w:t>이 방법을 위반한 기타 행위가 있는 경우 《사료 및 사료첨가제 관리조례》의 관련 규정에 따라 처벌한다.</w:t>
            </w:r>
          </w:p>
          <w:p w:rsidR="009F4D8E" w:rsidRPr="00C158F4" w:rsidRDefault="009F4D8E" w:rsidP="009F4D8E">
            <w:pPr>
              <w:pStyle w:val="MS"/>
              <w:wordWrap w:val="0"/>
              <w:autoSpaceDN w:val="0"/>
              <w:spacing w:line="290" w:lineRule="atLeast"/>
              <w:ind w:firstLineChars="200" w:firstLine="420"/>
              <w:rPr>
                <w:rFonts w:hAnsi="한컴바탕" w:hint="eastAsia"/>
              </w:rPr>
            </w:pPr>
          </w:p>
          <w:p w:rsidR="00D6265B" w:rsidRPr="00C158F4" w:rsidRDefault="00D6265B" w:rsidP="009F4D8E">
            <w:pPr>
              <w:pStyle w:val="MS"/>
              <w:wordWrap w:val="0"/>
              <w:autoSpaceDN w:val="0"/>
              <w:spacing w:line="290" w:lineRule="atLeast"/>
              <w:jc w:val="center"/>
              <w:rPr>
                <w:rFonts w:hAnsi="한컴바탕" w:hint="eastAsia"/>
              </w:rPr>
            </w:pPr>
            <w:r w:rsidRPr="00C158F4">
              <w:rPr>
                <w:rFonts w:hAnsi="한컴바탕" w:hint="eastAsia"/>
                <w:b/>
                <w:bCs/>
              </w:rPr>
              <w:t xml:space="preserve">제6장 부 </w:t>
            </w:r>
            <w:proofErr w:type="spellStart"/>
            <w:r w:rsidRPr="00C158F4">
              <w:rPr>
                <w:rFonts w:hAnsi="한컴바탕" w:hint="eastAsia"/>
                <w:b/>
                <w:bCs/>
              </w:rPr>
              <w:t>칙</w:t>
            </w:r>
            <w:proofErr w:type="spellEnd"/>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제25조 </w:t>
            </w:r>
            <w:r w:rsidRPr="00C158F4">
              <w:rPr>
                <w:rFonts w:hAnsi="한컴바탕" w:hint="eastAsia"/>
              </w:rPr>
              <w:t>이 방법에서 지칭한 첨가제 혼합사료에는 복합 혼합사료, 미량원소 혼합사료, 비타민 혼합사료가 포함된다.</w:t>
            </w:r>
          </w:p>
          <w:p w:rsidR="00D6265B" w:rsidRPr="009F4D8E" w:rsidRDefault="00D6265B" w:rsidP="009F4D8E">
            <w:pPr>
              <w:pStyle w:val="MS"/>
              <w:wordWrap w:val="0"/>
              <w:autoSpaceDN w:val="0"/>
              <w:spacing w:line="290" w:lineRule="atLeast"/>
              <w:ind w:firstLineChars="200" w:firstLine="396"/>
              <w:rPr>
                <w:rFonts w:hAnsi="한컴바탕" w:hint="eastAsia"/>
                <w:spacing w:val="-6"/>
              </w:rPr>
            </w:pPr>
            <w:r w:rsidRPr="009F4D8E">
              <w:rPr>
                <w:rFonts w:hAnsi="한컴바탕" w:hint="eastAsia"/>
                <w:spacing w:val="-6"/>
              </w:rPr>
              <w:t xml:space="preserve">복합 혼합사료란 광물질 미량원소, 비타민, 아미노산 중에 임의의 두 가지 종류 또는 그 이상의 </w:t>
            </w:r>
            <w:proofErr w:type="spellStart"/>
            <w:r w:rsidRPr="009F4D8E">
              <w:rPr>
                <w:rFonts w:hAnsi="한컴바탕" w:hint="eastAsia"/>
                <w:spacing w:val="-6"/>
              </w:rPr>
              <w:t>영양성</w:t>
            </w:r>
            <w:proofErr w:type="spellEnd"/>
            <w:r w:rsidRPr="009F4D8E">
              <w:rPr>
                <w:rFonts w:hAnsi="한컴바탕" w:hint="eastAsia"/>
                <w:spacing w:val="-6"/>
              </w:rPr>
              <w:t xml:space="preserve"> 사료첨가제를 위주로 하고 기타 사료첨가제, </w:t>
            </w:r>
            <w:proofErr w:type="spellStart"/>
            <w:r w:rsidRPr="009F4D8E">
              <w:rPr>
                <w:rFonts w:hAnsi="한컴바탕" w:hint="eastAsia"/>
                <w:spacing w:val="-6"/>
              </w:rPr>
              <w:t>캐리어</w:t>
            </w:r>
            <w:proofErr w:type="spellEnd"/>
            <w:r w:rsidRPr="009F4D8E">
              <w:rPr>
                <w:rFonts w:hAnsi="한컴바탕" w:hint="eastAsia"/>
                <w:spacing w:val="-6"/>
              </w:rPr>
              <w:t xml:space="preserve"> 및(또는) 희석제와 함께 일정한 비율로 배합한 균일한 혼합물을 말하며, </w:t>
            </w:r>
            <w:proofErr w:type="spellStart"/>
            <w:r w:rsidRPr="009F4D8E">
              <w:rPr>
                <w:rFonts w:hAnsi="한컴바탕" w:hint="eastAsia"/>
                <w:spacing w:val="-6"/>
              </w:rPr>
              <w:t>그중</w:t>
            </w:r>
            <w:proofErr w:type="spellEnd"/>
            <w:r w:rsidRPr="009F4D8E">
              <w:rPr>
                <w:rFonts w:hAnsi="한컴바탕" w:hint="eastAsia"/>
                <w:spacing w:val="-6"/>
              </w:rPr>
              <w:t xml:space="preserve"> </w:t>
            </w:r>
            <w:proofErr w:type="spellStart"/>
            <w:r w:rsidRPr="009F4D8E">
              <w:rPr>
                <w:rFonts w:hAnsi="한컴바탕" w:hint="eastAsia"/>
                <w:spacing w:val="-6"/>
              </w:rPr>
              <w:t>영양성</w:t>
            </w:r>
            <w:proofErr w:type="spellEnd"/>
            <w:r w:rsidRPr="009F4D8E">
              <w:rPr>
                <w:rFonts w:hAnsi="한컴바탕" w:hint="eastAsia"/>
                <w:spacing w:val="-6"/>
              </w:rPr>
              <w:t xml:space="preserve"> 사료첨가제의 함량이 동물의 특성 생리단계에 적용하는 기본영양 수요를 만족할 수 있으며, 배합사료, 농후사료 </w:t>
            </w:r>
            <w:proofErr w:type="spellStart"/>
            <w:r w:rsidRPr="009F4D8E">
              <w:rPr>
                <w:rFonts w:hAnsi="한컴바탕" w:hint="eastAsia"/>
                <w:spacing w:val="-6"/>
              </w:rPr>
              <w:t>보충제</w:t>
            </w:r>
            <w:proofErr w:type="spellEnd"/>
            <w:r w:rsidRPr="009F4D8E">
              <w:rPr>
                <w:rFonts w:hAnsi="한컴바탕" w:hint="eastAsia"/>
                <w:spacing w:val="-6"/>
              </w:rPr>
              <w:t xml:space="preserve"> 또는 동물의 음용수 중의 첨가량이 0.1% 이상, 10% 미만이어야 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 xml:space="preserve">미량원소 혼합사료란 2가지 또는 그 이상의 광물질 미량원소와 </w:t>
            </w:r>
            <w:proofErr w:type="spellStart"/>
            <w:r w:rsidRPr="00C158F4">
              <w:rPr>
                <w:rFonts w:hAnsi="한컴바탕" w:hint="eastAsia"/>
              </w:rPr>
              <w:t>캐리어</w:t>
            </w:r>
            <w:proofErr w:type="spellEnd"/>
            <w:r w:rsidRPr="00C158F4">
              <w:rPr>
                <w:rFonts w:hAnsi="한컴바탕" w:hint="eastAsia"/>
              </w:rPr>
              <w:t xml:space="preserve"> 및(또는) 희석제를 일정 비율로 배합한 균일한 혼합물을 말하며, </w:t>
            </w:r>
            <w:proofErr w:type="spellStart"/>
            <w:r w:rsidRPr="00C158F4">
              <w:rPr>
                <w:rFonts w:hAnsi="한컴바탕" w:hint="eastAsia"/>
              </w:rPr>
              <w:t>그중</w:t>
            </w:r>
            <w:proofErr w:type="spellEnd"/>
            <w:r w:rsidRPr="00C158F4">
              <w:rPr>
                <w:rFonts w:hAnsi="한컴바탕" w:hint="eastAsia"/>
              </w:rPr>
              <w:t xml:space="preserve"> 광물질 미량원소 함량이 동물의 특성 생리단계에 적용하는 미량원소 수요를 만족할 수 있으며, 배합사료, 농후사료 </w:t>
            </w:r>
            <w:proofErr w:type="spellStart"/>
            <w:r w:rsidRPr="00C158F4">
              <w:rPr>
                <w:rFonts w:hAnsi="한컴바탕" w:hint="eastAsia"/>
              </w:rPr>
              <w:t>보충제</w:t>
            </w:r>
            <w:proofErr w:type="spellEnd"/>
            <w:r w:rsidRPr="00C158F4">
              <w:rPr>
                <w:rFonts w:hAnsi="한컴바탕" w:hint="eastAsia"/>
              </w:rPr>
              <w:t xml:space="preserve"> 또는 동물의 음용수 중의 첨가량이 0.1% 이상, 10% 미만이어야 한다.</w:t>
            </w:r>
          </w:p>
          <w:p w:rsidR="00D6265B" w:rsidRPr="009F4D8E" w:rsidRDefault="00D6265B" w:rsidP="009F4D8E">
            <w:pPr>
              <w:pStyle w:val="MS"/>
              <w:wordWrap w:val="0"/>
              <w:autoSpaceDN w:val="0"/>
              <w:spacing w:line="290" w:lineRule="atLeast"/>
              <w:ind w:firstLineChars="200" w:firstLine="412"/>
              <w:rPr>
                <w:rFonts w:hAnsi="한컴바탕" w:hint="eastAsia"/>
                <w:spacing w:val="-2"/>
              </w:rPr>
            </w:pPr>
            <w:r w:rsidRPr="009F4D8E">
              <w:rPr>
                <w:rFonts w:hAnsi="한컴바탕" w:hint="eastAsia"/>
                <w:spacing w:val="-2"/>
              </w:rPr>
              <w:t xml:space="preserve">비타민 </w:t>
            </w:r>
            <w:proofErr w:type="spellStart"/>
            <w:r w:rsidRPr="009F4D8E">
              <w:rPr>
                <w:rFonts w:hAnsi="한컴바탕" w:hint="eastAsia"/>
                <w:spacing w:val="-2"/>
              </w:rPr>
              <w:t>혼합사로란</w:t>
            </w:r>
            <w:proofErr w:type="spellEnd"/>
            <w:r w:rsidRPr="009F4D8E">
              <w:rPr>
                <w:rFonts w:hAnsi="한컴바탕" w:hint="eastAsia"/>
                <w:spacing w:val="-2"/>
              </w:rPr>
              <w:t xml:space="preserve"> 2가지 및 그 이상의 </w:t>
            </w:r>
            <w:proofErr w:type="spellStart"/>
            <w:r w:rsidRPr="009F4D8E">
              <w:rPr>
                <w:rFonts w:hAnsi="한컴바탕" w:hint="eastAsia"/>
                <w:spacing w:val="-2"/>
              </w:rPr>
              <w:t>미타민과</w:t>
            </w:r>
            <w:proofErr w:type="spellEnd"/>
            <w:r w:rsidRPr="009F4D8E">
              <w:rPr>
                <w:rFonts w:hAnsi="한컴바탕" w:hint="eastAsia"/>
                <w:spacing w:val="-2"/>
              </w:rPr>
              <w:t xml:space="preserve"> </w:t>
            </w:r>
            <w:proofErr w:type="spellStart"/>
            <w:r w:rsidRPr="009F4D8E">
              <w:rPr>
                <w:rFonts w:hAnsi="한컴바탕" w:hint="eastAsia"/>
                <w:spacing w:val="-2"/>
              </w:rPr>
              <w:t>캐리어와</w:t>
            </w:r>
            <w:proofErr w:type="spellEnd"/>
            <w:r w:rsidRPr="009F4D8E">
              <w:rPr>
                <w:rFonts w:hAnsi="한컴바탕" w:hint="eastAsia"/>
                <w:spacing w:val="-2"/>
              </w:rPr>
              <w:t xml:space="preserve">(또는) 희석제를 일정한 비율로 </w:t>
            </w:r>
            <w:r w:rsidRPr="009F4D8E">
              <w:rPr>
                <w:rFonts w:hAnsi="한컴바탕" w:hint="eastAsia"/>
                <w:spacing w:val="-2"/>
              </w:rPr>
              <w:lastRenderedPageBreak/>
              <w:t xml:space="preserve">배합한 균일한 혼합물을 말하며, </w:t>
            </w:r>
            <w:proofErr w:type="spellStart"/>
            <w:r w:rsidRPr="009F4D8E">
              <w:rPr>
                <w:rFonts w:hAnsi="한컴바탕" w:hint="eastAsia"/>
                <w:spacing w:val="-2"/>
              </w:rPr>
              <w:t>그중</w:t>
            </w:r>
            <w:proofErr w:type="spellEnd"/>
            <w:r w:rsidRPr="009F4D8E">
              <w:rPr>
                <w:rFonts w:hAnsi="한컴바탕" w:hint="eastAsia"/>
                <w:spacing w:val="-2"/>
              </w:rPr>
              <w:t xml:space="preserve"> 광물질 미량원소 함량이 동물의 특성 생리단계에 적용하는 비타민 수요를 만족할 수 있으며, 배합사료, 농후사료 </w:t>
            </w:r>
            <w:proofErr w:type="spellStart"/>
            <w:r w:rsidRPr="009F4D8E">
              <w:rPr>
                <w:rFonts w:hAnsi="한컴바탕" w:hint="eastAsia"/>
                <w:spacing w:val="-2"/>
              </w:rPr>
              <w:t>보충제</w:t>
            </w:r>
            <w:proofErr w:type="spellEnd"/>
            <w:r w:rsidRPr="009F4D8E">
              <w:rPr>
                <w:rFonts w:hAnsi="한컴바탕" w:hint="eastAsia"/>
                <w:spacing w:val="-2"/>
              </w:rPr>
              <w:t xml:space="preserve"> 또는 동물의 음용수 중의 첨가량이 0.1% 이상, 10% 미만이어야 한다. </w:t>
            </w:r>
          </w:p>
          <w:p w:rsidR="00D6265B" w:rsidRPr="00C158F4" w:rsidRDefault="00D6265B" w:rsidP="00C158F4">
            <w:pPr>
              <w:pStyle w:val="MS"/>
              <w:wordWrap w:val="0"/>
              <w:autoSpaceDN w:val="0"/>
              <w:spacing w:line="290" w:lineRule="atLeast"/>
              <w:ind w:firstLineChars="200" w:firstLine="412"/>
              <w:rPr>
                <w:rFonts w:hAnsi="한컴바탕" w:hint="eastAsia"/>
              </w:rPr>
            </w:pPr>
            <w:r w:rsidRPr="00C158F4">
              <w:rPr>
                <w:rFonts w:hAnsi="한컴바탕" w:hint="eastAsia"/>
                <w:b/>
                <w:bCs/>
              </w:rPr>
              <w:t xml:space="preserve">제26조 </w:t>
            </w:r>
            <w:r w:rsidRPr="00C158F4">
              <w:rPr>
                <w:rFonts w:hAnsi="한컴바탕" w:hint="eastAsia"/>
              </w:rPr>
              <w:t xml:space="preserve">이 방법은 2012년 7월 1일부터 시행한다. </w:t>
            </w:r>
            <w:proofErr w:type="spellStart"/>
            <w:r w:rsidRPr="00C158F4">
              <w:rPr>
                <w:rFonts w:hAnsi="한컴바탕" w:hint="eastAsia"/>
              </w:rPr>
              <w:t>농업부에서</w:t>
            </w:r>
            <w:proofErr w:type="spellEnd"/>
            <w:r w:rsidRPr="00C158F4">
              <w:rPr>
                <w:rFonts w:hAnsi="한컴바탕" w:hint="eastAsia"/>
              </w:rPr>
              <w:t xml:space="preserve"> 1999년 12월 9일에 반포한 《사료첨가제 및 첨가제 혼합사료 생산허가증 관리방법》, 2004년 7월 14일에 반포한 《동물근원 사료제품 안전위생 관리방법》, 2006년 11월 24일에 반포한 《사료생산기업 심사방법》은 </w:t>
            </w:r>
            <w:proofErr w:type="spellStart"/>
            <w:r w:rsidRPr="00C158F4">
              <w:rPr>
                <w:rFonts w:hAnsi="한컴바탕" w:hint="eastAsia"/>
              </w:rPr>
              <w:t>동일자로</w:t>
            </w:r>
            <w:proofErr w:type="spellEnd"/>
            <w:r w:rsidRPr="00C158F4">
              <w:rPr>
                <w:rFonts w:hAnsi="한컴바탕" w:hint="eastAsia"/>
              </w:rPr>
              <w:t xml:space="preserve"> 폐지한다.</w:t>
            </w:r>
          </w:p>
          <w:p w:rsidR="00D6265B" w:rsidRPr="00C158F4" w:rsidRDefault="00D6265B" w:rsidP="00C158F4">
            <w:pPr>
              <w:pStyle w:val="MS"/>
              <w:wordWrap w:val="0"/>
              <w:autoSpaceDN w:val="0"/>
              <w:spacing w:line="290" w:lineRule="atLeast"/>
              <w:ind w:firstLineChars="200" w:firstLine="420"/>
              <w:rPr>
                <w:rFonts w:hAnsi="한컴바탕" w:hint="eastAsia"/>
              </w:rPr>
            </w:pPr>
            <w:r w:rsidRPr="00C158F4">
              <w:rPr>
                <w:rFonts w:hAnsi="한컴바탕" w:hint="eastAsia"/>
              </w:rPr>
              <w:t xml:space="preserve">이 방법을 시행하기 전에 이미 사료생산기업 심사합격증, 동물근원 사료제품 생산기업 안전위생합격증을 취득한 사료기업은 2014년 7월 1일 전으로 이 방법의 규정에 따라 생산허가증을 취득해야 한다. </w:t>
            </w:r>
          </w:p>
          <w:p w:rsidR="00F73D69" w:rsidRPr="00C158F4" w:rsidRDefault="00F73D69" w:rsidP="00C158F4">
            <w:pPr>
              <w:snapToGrid w:val="0"/>
              <w:spacing w:line="290" w:lineRule="atLeast"/>
              <w:ind w:firstLineChars="200" w:firstLine="420"/>
              <w:rPr>
                <w:rFonts w:ascii="한컴바탕" w:eastAsia="한컴바탕" w:hAnsi="한컴바탕" w:cs="한컴바탕"/>
                <w:sz w:val="21"/>
                <w:szCs w:val="21"/>
              </w:rPr>
            </w:pPr>
          </w:p>
        </w:tc>
        <w:tc>
          <w:tcPr>
            <w:tcW w:w="539" w:type="dxa"/>
          </w:tcPr>
          <w:p w:rsidR="00F73D69" w:rsidRPr="00C158F4" w:rsidRDefault="00F73D69" w:rsidP="00C158F4">
            <w:pPr>
              <w:wordWrap/>
              <w:snapToGrid w:val="0"/>
              <w:spacing w:line="290" w:lineRule="atLeast"/>
              <w:rPr>
                <w:sz w:val="21"/>
                <w:szCs w:val="21"/>
              </w:rPr>
            </w:pPr>
          </w:p>
        </w:tc>
        <w:tc>
          <w:tcPr>
            <w:tcW w:w="3958" w:type="dxa"/>
          </w:tcPr>
          <w:p w:rsidR="005B7B87" w:rsidRDefault="00937D46" w:rsidP="00C158F4">
            <w:pPr>
              <w:wordWrap/>
              <w:snapToGrid w:val="0"/>
              <w:spacing w:line="290" w:lineRule="atLeast"/>
              <w:jc w:val="center"/>
              <w:rPr>
                <w:rFonts w:ascii="SimSun" w:hAnsi="SimSun" w:cs="새굴림" w:hint="eastAsia"/>
                <w:b/>
                <w:sz w:val="26"/>
                <w:szCs w:val="26"/>
              </w:rPr>
            </w:pPr>
            <w:r w:rsidRPr="005B7B87">
              <w:rPr>
                <w:rFonts w:ascii="SimSun" w:eastAsia="SimSun" w:hAnsi="SimSun" w:cs="새굴림" w:hint="eastAsia"/>
                <w:b/>
                <w:sz w:val="26"/>
                <w:szCs w:val="26"/>
                <w:lang w:eastAsia="zh-CN"/>
              </w:rPr>
              <w:t>饲料和饲料添加剂生产许可</w:t>
            </w:r>
          </w:p>
          <w:p w:rsidR="00937D46" w:rsidRPr="005B7B87" w:rsidRDefault="00937D46" w:rsidP="00C158F4">
            <w:pPr>
              <w:wordWrap/>
              <w:snapToGrid w:val="0"/>
              <w:spacing w:line="290" w:lineRule="atLeast"/>
              <w:jc w:val="center"/>
              <w:rPr>
                <w:rFonts w:ascii="SimSun" w:eastAsia="SimSun" w:hAnsi="SimSun"/>
                <w:b/>
                <w:sz w:val="26"/>
                <w:szCs w:val="26"/>
                <w:lang w:eastAsia="zh-CN"/>
              </w:rPr>
            </w:pPr>
            <w:r w:rsidRPr="005B7B87">
              <w:rPr>
                <w:rFonts w:ascii="SimSun" w:eastAsia="SimSun" w:hAnsi="SimSun" w:cs="새굴림" w:hint="eastAsia"/>
                <w:b/>
                <w:sz w:val="26"/>
                <w:szCs w:val="26"/>
                <w:lang w:eastAsia="zh-CN"/>
              </w:rPr>
              <w:t>管理办法</w:t>
            </w:r>
          </w:p>
          <w:p w:rsidR="00937D46" w:rsidRPr="00C158F4" w:rsidRDefault="00937D46" w:rsidP="00C158F4">
            <w:pPr>
              <w:wordWrap/>
              <w:snapToGrid w:val="0"/>
              <w:spacing w:line="290" w:lineRule="atLeast"/>
              <w:jc w:val="center"/>
              <w:rPr>
                <w:rFonts w:ascii="SimSun" w:eastAsia="SimSun" w:hAnsi="SimSun"/>
                <w:sz w:val="21"/>
                <w:szCs w:val="21"/>
                <w:lang w:eastAsia="zh-CN"/>
              </w:rPr>
            </w:pPr>
            <w:r w:rsidRPr="00C158F4">
              <w:rPr>
                <w:rFonts w:ascii="SimSun" w:eastAsia="SimSun" w:hAnsi="SimSun" w:cs="새굴림" w:hint="eastAsia"/>
                <w:sz w:val="21"/>
                <w:szCs w:val="21"/>
                <w:lang w:eastAsia="zh-CN"/>
              </w:rPr>
              <w:t>农业部令</w:t>
            </w:r>
            <w:r w:rsidRPr="00C158F4">
              <w:rPr>
                <w:rFonts w:ascii="SimSun" w:eastAsia="SimSun" w:hAnsi="SimSun" w:hint="eastAsia"/>
                <w:sz w:val="21"/>
                <w:szCs w:val="21"/>
                <w:lang w:eastAsia="zh-CN"/>
              </w:rPr>
              <w:t>2012</w:t>
            </w:r>
            <w:r w:rsidRPr="00C158F4">
              <w:rPr>
                <w:rFonts w:ascii="SimSun" w:eastAsia="SimSun" w:hAnsi="SimSun" w:cs="바탕" w:hint="eastAsia"/>
                <w:sz w:val="21"/>
                <w:szCs w:val="21"/>
                <w:lang w:eastAsia="zh-CN"/>
              </w:rPr>
              <w:t>年第</w:t>
            </w:r>
            <w:r w:rsidRPr="00C158F4">
              <w:rPr>
                <w:rFonts w:ascii="SimSun" w:eastAsia="SimSun" w:hAnsi="SimSun" w:hint="eastAsia"/>
                <w:sz w:val="21"/>
                <w:szCs w:val="21"/>
                <w:lang w:eastAsia="zh-CN"/>
              </w:rPr>
              <w:t>3</w:t>
            </w:r>
            <w:r w:rsidRPr="00C158F4">
              <w:rPr>
                <w:rFonts w:ascii="SimSun" w:eastAsia="SimSun" w:hAnsi="SimSun" w:cs="새굴림" w:hint="eastAsia"/>
                <w:sz w:val="21"/>
                <w:szCs w:val="21"/>
                <w:lang w:eastAsia="zh-CN"/>
              </w:rPr>
              <w:t>号</w:t>
            </w:r>
          </w:p>
          <w:p w:rsidR="00937D46" w:rsidRPr="00C158F4" w:rsidRDefault="00937D46" w:rsidP="00C158F4">
            <w:pPr>
              <w:wordWrap/>
              <w:snapToGrid w:val="0"/>
              <w:spacing w:line="290" w:lineRule="atLeast"/>
              <w:rPr>
                <w:rFonts w:ascii="SimSun" w:eastAsia="SimSun" w:hAnsi="SimSun"/>
                <w:sz w:val="21"/>
                <w:szCs w:val="21"/>
                <w:lang w:eastAsia="zh-CN"/>
              </w:rPr>
            </w:pP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饲料和饲料添加剂生产许可管理办法</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已</w:t>
            </w:r>
            <w:r w:rsidRPr="00C158F4">
              <w:rPr>
                <w:rFonts w:ascii="SimSun" w:eastAsia="SimSun" w:hAnsi="SimSun" w:cs="새굴림" w:hint="eastAsia"/>
                <w:sz w:val="21"/>
                <w:szCs w:val="21"/>
                <w:lang w:eastAsia="zh-CN"/>
              </w:rPr>
              <w:t>经</w:t>
            </w:r>
            <w:r w:rsidRPr="00C158F4">
              <w:rPr>
                <w:rFonts w:ascii="SimSun" w:eastAsia="SimSun" w:hAnsi="SimSun" w:hint="eastAsia"/>
                <w:sz w:val="21"/>
                <w:szCs w:val="21"/>
                <w:lang w:eastAsia="zh-CN"/>
              </w:rPr>
              <w:t>2012</w:t>
            </w:r>
            <w:r w:rsidRPr="00C158F4">
              <w:rPr>
                <w:rFonts w:ascii="SimSun" w:eastAsia="SimSun" w:hAnsi="SimSun" w:cs="바탕" w:hint="eastAsia"/>
                <w:sz w:val="21"/>
                <w:szCs w:val="21"/>
                <w:lang w:eastAsia="zh-CN"/>
              </w:rPr>
              <w:t>年</w:t>
            </w:r>
            <w:r w:rsidRPr="00C158F4">
              <w:rPr>
                <w:rFonts w:ascii="SimSun" w:eastAsia="SimSun" w:hAnsi="SimSun" w:cs="새굴림" w:hint="eastAsia"/>
                <w:sz w:val="21"/>
                <w:szCs w:val="21"/>
                <w:lang w:eastAsia="zh-CN"/>
              </w:rPr>
              <w:t>农业部第</w:t>
            </w:r>
            <w:r w:rsidRPr="00C158F4">
              <w:rPr>
                <w:rFonts w:ascii="SimSun" w:eastAsia="SimSun" w:hAnsi="SimSun" w:hint="eastAsia"/>
                <w:sz w:val="21"/>
                <w:szCs w:val="21"/>
                <w:lang w:eastAsia="zh-CN"/>
              </w:rPr>
              <w:t>6</w:t>
            </w:r>
            <w:r w:rsidRPr="00C158F4">
              <w:rPr>
                <w:rFonts w:ascii="SimSun" w:eastAsia="SimSun" w:hAnsi="SimSun" w:cs="바탕" w:hint="eastAsia"/>
                <w:sz w:val="21"/>
                <w:szCs w:val="21"/>
                <w:lang w:eastAsia="zh-CN"/>
              </w:rPr>
              <w:t>次常</w:t>
            </w:r>
            <w:r w:rsidRPr="00C158F4">
              <w:rPr>
                <w:rFonts w:ascii="SimSun" w:eastAsia="SimSun" w:hAnsi="SimSun" w:cs="새굴림" w:hint="eastAsia"/>
                <w:sz w:val="21"/>
                <w:szCs w:val="21"/>
                <w:lang w:eastAsia="zh-CN"/>
              </w:rPr>
              <w:t>务会议审议通过</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现予公布</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自</w:t>
            </w:r>
            <w:r w:rsidRPr="00C158F4">
              <w:rPr>
                <w:rFonts w:ascii="SimSun" w:eastAsia="SimSun" w:hAnsi="SimSun" w:hint="eastAsia"/>
                <w:sz w:val="21"/>
                <w:szCs w:val="21"/>
                <w:lang w:eastAsia="zh-CN"/>
              </w:rPr>
              <w:t>2012</w:t>
            </w:r>
            <w:r w:rsidRPr="00C158F4">
              <w:rPr>
                <w:rFonts w:ascii="SimSun" w:eastAsia="SimSun" w:hAnsi="SimSun" w:cs="바탕" w:hint="eastAsia"/>
                <w:sz w:val="21"/>
                <w:szCs w:val="21"/>
                <w:lang w:eastAsia="zh-CN"/>
              </w:rPr>
              <w:t>年</w:t>
            </w:r>
            <w:r w:rsidRPr="00C158F4">
              <w:rPr>
                <w:rFonts w:ascii="SimSun" w:eastAsia="SimSun" w:hAnsi="SimSun" w:hint="eastAsia"/>
                <w:sz w:val="21"/>
                <w:szCs w:val="21"/>
                <w:lang w:eastAsia="zh-CN"/>
              </w:rPr>
              <w:t>7</w:t>
            </w:r>
            <w:r w:rsidRPr="00C158F4">
              <w:rPr>
                <w:rFonts w:ascii="SimSun" w:eastAsia="SimSun" w:hAnsi="SimSun" w:cs="바탕" w:hint="eastAsia"/>
                <w:sz w:val="21"/>
                <w:szCs w:val="21"/>
                <w:lang w:eastAsia="zh-CN"/>
              </w:rPr>
              <w:t>月</w:t>
            </w:r>
            <w:r w:rsidRPr="00C158F4">
              <w:rPr>
                <w:rFonts w:ascii="SimSun" w:eastAsia="SimSun" w:hAnsi="SimSun" w:hint="eastAsia"/>
                <w:sz w:val="21"/>
                <w:szCs w:val="21"/>
                <w:lang w:eastAsia="zh-CN"/>
              </w:rPr>
              <w:t>1</w:t>
            </w:r>
            <w:r w:rsidRPr="00C158F4">
              <w:rPr>
                <w:rFonts w:ascii="SimSun" w:eastAsia="SimSun" w:hAnsi="SimSun" w:cs="바탕" w:hint="eastAsia"/>
                <w:sz w:val="21"/>
                <w:szCs w:val="21"/>
                <w:lang w:eastAsia="zh-CN"/>
              </w:rPr>
              <w:t>日起施行</w:t>
            </w:r>
            <w:r w:rsidRPr="00C158F4">
              <w:rPr>
                <w:rFonts w:ascii="SimSun" w:eastAsia="SimSun" w:hAnsi="SimSun" w:cs="맑은 고딕" w:hint="eastAsia"/>
                <w:sz w:val="21"/>
                <w:szCs w:val="21"/>
                <w:lang w:eastAsia="zh-CN"/>
              </w:rPr>
              <w:t>。</w:t>
            </w:r>
          </w:p>
          <w:p w:rsidR="00937D46" w:rsidRPr="00C158F4" w:rsidRDefault="00937D46" w:rsidP="005B7B87">
            <w:pPr>
              <w:wordWrap/>
              <w:snapToGrid w:val="0"/>
              <w:spacing w:line="290" w:lineRule="atLeast"/>
              <w:jc w:val="righ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部</w:t>
            </w:r>
            <w:r w:rsidRPr="00C158F4">
              <w:rPr>
                <w:rFonts w:ascii="SimSun" w:eastAsia="SimSun" w:hAnsi="SimSun" w:cs="새굴림" w:hint="eastAsia"/>
                <w:sz w:val="21"/>
                <w:szCs w:val="21"/>
                <w:lang w:eastAsia="zh-CN"/>
              </w:rPr>
              <w:t>长</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韩长赋</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SimSun" w:hint="eastAsia"/>
                <w:sz w:val="21"/>
                <w:szCs w:val="21"/>
                <w:lang w:eastAsia="zh-CN"/>
              </w:rPr>
              <w:t>〇一二年五月二日</w:t>
            </w:r>
          </w:p>
          <w:p w:rsidR="00937D46" w:rsidRDefault="00937D46" w:rsidP="00C158F4">
            <w:pPr>
              <w:wordWrap/>
              <w:snapToGrid w:val="0"/>
              <w:spacing w:line="290" w:lineRule="atLeast"/>
              <w:rPr>
                <w:rFonts w:ascii="SimSun" w:hAnsi="SimSun" w:hint="eastAsia"/>
                <w:sz w:val="21"/>
                <w:szCs w:val="21"/>
              </w:rPr>
            </w:pPr>
          </w:p>
          <w:p w:rsidR="005B7B87" w:rsidRPr="005B7B87" w:rsidRDefault="005B7B87" w:rsidP="00C158F4">
            <w:pPr>
              <w:wordWrap/>
              <w:snapToGrid w:val="0"/>
              <w:spacing w:line="290" w:lineRule="atLeast"/>
              <w:rPr>
                <w:rFonts w:ascii="SimSun" w:hAnsi="SimSun" w:hint="eastAsia"/>
                <w:sz w:val="21"/>
                <w:szCs w:val="21"/>
              </w:rPr>
            </w:pPr>
          </w:p>
          <w:p w:rsidR="00937D46" w:rsidRPr="00C158F4" w:rsidRDefault="00937D46" w:rsidP="00C158F4">
            <w:pPr>
              <w:wordWrap/>
              <w:snapToGrid w:val="0"/>
              <w:spacing w:line="290" w:lineRule="atLeast"/>
              <w:jc w:val="center"/>
              <w:rPr>
                <w:rFonts w:ascii="SimSun" w:eastAsia="SimSun" w:hAnsi="SimSun"/>
                <w:b/>
                <w:sz w:val="21"/>
                <w:szCs w:val="21"/>
                <w:lang w:eastAsia="zh-CN"/>
              </w:rPr>
            </w:pPr>
            <w:r w:rsidRPr="00C158F4">
              <w:rPr>
                <w:rFonts w:ascii="SimSun" w:eastAsia="SimSun" w:hAnsi="SimSun" w:cs="바탕" w:hint="eastAsia"/>
                <w:b/>
                <w:sz w:val="21"/>
                <w:szCs w:val="21"/>
                <w:lang w:eastAsia="zh-CN"/>
              </w:rPr>
              <w:t>第一章</w:t>
            </w:r>
            <w:r w:rsidRPr="00C158F4">
              <w:rPr>
                <w:rFonts w:ascii="SimSun" w:eastAsia="SimSun" w:hAnsi="SimSun" w:hint="eastAsia"/>
                <w:b/>
                <w:sz w:val="21"/>
                <w:szCs w:val="21"/>
                <w:lang w:eastAsia="zh-CN"/>
              </w:rPr>
              <w:t xml:space="preserve"> </w:t>
            </w:r>
            <w:r w:rsidRPr="00C158F4">
              <w:rPr>
                <w:rFonts w:ascii="SimSun" w:eastAsia="SimSun" w:hAnsi="SimSun" w:cs="새굴림" w:hint="eastAsia"/>
                <w:b/>
                <w:sz w:val="21"/>
                <w:szCs w:val="21"/>
                <w:lang w:eastAsia="zh-CN"/>
              </w:rPr>
              <w:t>总</w:t>
            </w:r>
            <w:r w:rsidRPr="00C158F4">
              <w:rPr>
                <w:rFonts w:ascii="SimSun" w:eastAsia="SimSun" w:hAnsi="SimSun" w:hint="eastAsia"/>
                <w:b/>
                <w:sz w:val="21"/>
                <w:szCs w:val="21"/>
                <w:lang w:eastAsia="zh-CN"/>
              </w:rPr>
              <w:t xml:space="preserve">  </w:t>
            </w:r>
            <w:r w:rsidRPr="00C158F4">
              <w:rPr>
                <w:rFonts w:ascii="SimSun" w:eastAsia="SimSun" w:hAnsi="SimSun" w:cs="새굴림" w:hint="eastAsia"/>
                <w:b/>
                <w:sz w:val="21"/>
                <w:szCs w:val="21"/>
                <w:lang w:eastAsia="zh-CN"/>
              </w:rPr>
              <w:t>则</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hint="eastAsia"/>
                <w:b/>
                <w:sz w:val="21"/>
                <w:szCs w:val="21"/>
                <w:lang w:eastAsia="zh-CN"/>
              </w:rPr>
              <w:t xml:space="preserve">　</w:t>
            </w:r>
            <w:r w:rsidRPr="00C158F4">
              <w:rPr>
                <w:rFonts w:ascii="SimSun" w:eastAsia="SimSun" w:hAnsi="SimSun" w:cs="바탕" w:hint="eastAsia"/>
                <w:b/>
                <w:sz w:val="21"/>
                <w:szCs w:val="21"/>
                <w:lang w:eastAsia="zh-CN"/>
              </w:rPr>
              <w:t>第一</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为加强饲料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饲料添加剂生产许可管理</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维护饲料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饲料添加剂生产秩序</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保障</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饲料添加剂质量安全</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根据</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饲料和饲料添加剂管理条例</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制定本</w:t>
            </w:r>
            <w:r w:rsidRPr="00C158F4">
              <w:rPr>
                <w:rFonts w:ascii="SimSun" w:eastAsia="SimSun" w:hAnsi="SimSun" w:cs="새굴림" w:hint="eastAsia"/>
                <w:sz w:val="21"/>
                <w:szCs w:val="21"/>
                <w:lang w:eastAsia="zh-CN"/>
              </w:rPr>
              <w:t>办法</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在中</w:t>
            </w:r>
            <w:r w:rsidRPr="00C158F4">
              <w:rPr>
                <w:rFonts w:ascii="SimSun" w:eastAsia="SimSun" w:hAnsi="SimSun" w:cs="새굴림" w:hint="eastAsia"/>
                <w:sz w:val="21"/>
                <w:szCs w:val="21"/>
                <w:lang w:eastAsia="zh-CN"/>
              </w:rPr>
              <w:t>华人民共和国境内生产饲料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应当遵守本办法</w:t>
            </w:r>
            <w:r w:rsidRPr="00C158F4">
              <w:rPr>
                <w:rFonts w:ascii="SimSun" w:eastAsia="SimSun" w:hAnsi="SimSun" w:cs="맑은 고딕" w:hint="eastAsia"/>
                <w:sz w:val="21"/>
                <w:szCs w:val="21"/>
                <w:lang w:eastAsia="zh-CN"/>
              </w:rPr>
              <w:t>。</w:t>
            </w:r>
          </w:p>
          <w:p w:rsidR="00937D46" w:rsidRPr="00883AFE" w:rsidRDefault="00937D46" w:rsidP="00C158F4">
            <w:pPr>
              <w:wordWrap/>
              <w:snapToGrid w:val="0"/>
              <w:spacing w:line="290" w:lineRule="atLeast"/>
              <w:rPr>
                <w:rFonts w:ascii="SimSun" w:eastAsia="SimSun" w:hAnsi="SimSun"/>
                <w:spacing w:val="-4"/>
                <w:sz w:val="21"/>
                <w:szCs w:val="21"/>
                <w:lang w:eastAsia="zh-CN"/>
              </w:rPr>
            </w:pPr>
            <w:r w:rsidRPr="00C158F4">
              <w:rPr>
                <w:rFonts w:ascii="SimSun" w:eastAsia="SimSun" w:hAnsi="SimSun" w:hint="eastAsia"/>
                <w:sz w:val="21"/>
                <w:szCs w:val="21"/>
                <w:lang w:eastAsia="zh-CN"/>
              </w:rPr>
              <w:t xml:space="preserve">　　</w:t>
            </w:r>
            <w:r w:rsidRPr="00883AFE">
              <w:rPr>
                <w:rFonts w:ascii="SimSun" w:eastAsia="SimSun" w:hAnsi="SimSun" w:cs="바탕" w:hint="eastAsia"/>
                <w:b/>
                <w:spacing w:val="-4"/>
                <w:sz w:val="21"/>
                <w:szCs w:val="21"/>
                <w:lang w:eastAsia="zh-CN"/>
              </w:rPr>
              <w:t>第三</w:t>
            </w:r>
            <w:r w:rsidRPr="00883AFE">
              <w:rPr>
                <w:rFonts w:ascii="SimSun" w:eastAsia="SimSun" w:hAnsi="SimSun" w:cs="새굴림" w:hint="eastAsia"/>
                <w:b/>
                <w:spacing w:val="-4"/>
                <w:sz w:val="21"/>
                <w:szCs w:val="21"/>
                <w:lang w:eastAsia="zh-CN"/>
              </w:rPr>
              <w:t>条</w:t>
            </w:r>
            <w:r w:rsidRPr="00883AFE">
              <w:rPr>
                <w:rFonts w:ascii="SimSun" w:eastAsia="SimSun" w:hAnsi="SimSun" w:hint="eastAsia"/>
                <w:spacing w:val="-4"/>
                <w:sz w:val="21"/>
                <w:szCs w:val="21"/>
                <w:lang w:eastAsia="zh-CN"/>
              </w:rPr>
              <w:t xml:space="preserve"> </w:t>
            </w:r>
            <w:r w:rsidRPr="00883AFE">
              <w:rPr>
                <w:rFonts w:ascii="SimSun" w:eastAsia="SimSun" w:hAnsi="SimSun" w:cs="새굴림" w:hint="eastAsia"/>
                <w:spacing w:val="-4"/>
                <w:sz w:val="21"/>
                <w:szCs w:val="21"/>
                <w:lang w:eastAsia="zh-CN"/>
              </w:rPr>
              <w:t>饲料添加剂和添加剂预混合饲料生产许可证由农业部核发</w:t>
            </w:r>
            <w:r w:rsidRPr="00883AFE">
              <w:rPr>
                <w:rFonts w:ascii="SimSun" w:eastAsia="SimSun" w:hAnsi="SimSun" w:cs="맑은 고딕" w:hint="eastAsia"/>
                <w:spacing w:val="-4"/>
                <w:sz w:val="21"/>
                <w:szCs w:val="21"/>
                <w:lang w:eastAsia="zh-CN"/>
              </w:rPr>
              <w:t>。</w:t>
            </w:r>
            <w:r w:rsidRPr="00883AFE">
              <w:rPr>
                <w:rFonts w:ascii="SimSun" w:eastAsia="SimSun" w:hAnsi="SimSun" w:cs="새굴림" w:hint="eastAsia"/>
                <w:spacing w:val="-4"/>
                <w:sz w:val="21"/>
                <w:szCs w:val="21"/>
                <w:lang w:eastAsia="zh-CN"/>
              </w:rPr>
              <w:t>单一饲料</w:t>
            </w:r>
            <w:r w:rsidRPr="00883AFE">
              <w:rPr>
                <w:rFonts w:ascii="SimSun" w:eastAsia="SimSun" w:hAnsi="SimSun" w:cs="맑은 고딕" w:hint="eastAsia"/>
                <w:spacing w:val="-4"/>
                <w:sz w:val="21"/>
                <w:szCs w:val="21"/>
                <w:lang w:eastAsia="zh-CN"/>
              </w:rPr>
              <w:t>、</w:t>
            </w:r>
            <w:r w:rsidRPr="00883AFE">
              <w:rPr>
                <w:rFonts w:ascii="SimSun" w:eastAsia="SimSun" w:hAnsi="SimSun" w:cs="새굴림" w:hint="eastAsia"/>
                <w:spacing w:val="-4"/>
                <w:sz w:val="21"/>
                <w:szCs w:val="21"/>
                <w:lang w:eastAsia="zh-CN"/>
              </w:rPr>
              <w:t>浓缩饲料</w:t>
            </w:r>
            <w:r w:rsidRPr="00883AFE">
              <w:rPr>
                <w:rFonts w:ascii="SimSun" w:eastAsia="SimSun" w:hAnsi="SimSun" w:cs="맑은 고딕" w:hint="eastAsia"/>
                <w:spacing w:val="-4"/>
                <w:sz w:val="21"/>
                <w:szCs w:val="21"/>
                <w:lang w:eastAsia="zh-CN"/>
              </w:rPr>
              <w:t>、</w:t>
            </w:r>
            <w:r w:rsidRPr="00883AFE">
              <w:rPr>
                <w:rFonts w:ascii="SimSun" w:eastAsia="SimSun" w:hAnsi="SimSun" w:cs="바탕" w:hint="eastAsia"/>
                <w:spacing w:val="-4"/>
                <w:sz w:val="21"/>
                <w:szCs w:val="21"/>
                <w:lang w:eastAsia="zh-CN"/>
              </w:rPr>
              <w:t>配合</w:t>
            </w:r>
            <w:r w:rsidRPr="00883AFE">
              <w:rPr>
                <w:rFonts w:ascii="SimSun" w:eastAsia="SimSun" w:hAnsi="SimSun" w:cs="새굴림" w:hint="eastAsia"/>
                <w:spacing w:val="-4"/>
                <w:sz w:val="21"/>
                <w:szCs w:val="21"/>
                <w:lang w:eastAsia="zh-CN"/>
              </w:rPr>
              <w:t>饲料和精料补充料生产许可证由省级人民政府饲料管理部门</w:t>
            </w:r>
            <w:r w:rsidRPr="00883AFE">
              <w:rPr>
                <w:rFonts w:ascii="SimSun" w:eastAsia="SimSun" w:hAnsi="SimSun" w:cs="맑은 고딕" w:hint="eastAsia"/>
                <w:spacing w:val="-4"/>
                <w:sz w:val="21"/>
                <w:szCs w:val="21"/>
                <w:lang w:eastAsia="zh-CN"/>
              </w:rPr>
              <w:t>（</w:t>
            </w:r>
            <w:r w:rsidRPr="00883AFE">
              <w:rPr>
                <w:rFonts w:ascii="SimSun" w:eastAsia="SimSun" w:hAnsi="SimSun" w:cs="바탕" w:hint="eastAsia"/>
                <w:spacing w:val="-4"/>
                <w:sz w:val="21"/>
                <w:szCs w:val="21"/>
                <w:lang w:eastAsia="zh-CN"/>
              </w:rPr>
              <w:t>以下</w:t>
            </w:r>
            <w:r w:rsidRPr="00883AFE">
              <w:rPr>
                <w:rFonts w:ascii="SimSun" w:eastAsia="SimSun" w:hAnsi="SimSun" w:cs="새굴림" w:hint="eastAsia"/>
                <w:spacing w:val="-4"/>
                <w:sz w:val="21"/>
                <w:szCs w:val="21"/>
                <w:lang w:eastAsia="zh-CN"/>
              </w:rPr>
              <w:t>简称省级饲料管理部门</w:t>
            </w:r>
            <w:r w:rsidRPr="00883AFE">
              <w:rPr>
                <w:rFonts w:ascii="SimSun" w:eastAsia="SimSun" w:hAnsi="SimSun" w:cs="맑은 고딕" w:hint="eastAsia"/>
                <w:spacing w:val="-4"/>
                <w:sz w:val="21"/>
                <w:szCs w:val="21"/>
                <w:lang w:eastAsia="zh-CN"/>
              </w:rPr>
              <w:t>）</w:t>
            </w:r>
            <w:r w:rsidRPr="00883AFE">
              <w:rPr>
                <w:rFonts w:ascii="SimSun" w:eastAsia="SimSun" w:hAnsi="SimSun" w:cs="바탕" w:hint="eastAsia"/>
                <w:spacing w:val="-4"/>
                <w:sz w:val="21"/>
                <w:szCs w:val="21"/>
                <w:lang w:eastAsia="zh-CN"/>
              </w:rPr>
              <w:t>核</w:t>
            </w:r>
            <w:r w:rsidRPr="00883AFE">
              <w:rPr>
                <w:rFonts w:ascii="SimSun" w:eastAsia="SimSun" w:hAnsi="SimSun" w:cs="새굴림" w:hint="eastAsia"/>
                <w:spacing w:val="-4"/>
                <w:sz w:val="21"/>
                <w:szCs w:val="21"/>
                <w:lang w:eastAsia="zh-CN"/>
              </w:rPr>
              <w:t>发</w:t>
            </w:r>
            <w:r w:rsidRPr="00883AFE">
              <w:rPr>
                <w:rFonts w:ascii="SimSun" w:eastAsia="SimSun" w:hAnsi="SimSun" w:cs="맑은 고딕" w:hint="eastAsia"/>
                <w:spacing w:val="-4"/>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省</w:t>
            </w:r>
            <w:r w:rsidRPr="00C158F4">
              <w:rPr>
                <w:rFonts w:ascii="SimSun" w:eastAsia="SimSun" w:hAnsi="SimSun" w:cs="새굴림" w:hint="eastAsia"/>
                <w:sz w:val="21"/>
                <w:szCs w:val="21"/>
                <w:lang w:eastAsia="zh-CN"/>
              </w:rPr>
              <w:t>级饲料管理部门可以委托下级饲料管理部门承担单一饲料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浓缩饲料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配合</w:t>
            </w:r>
            <w:r w:rsidRPr="00C158F4">
              <w:rPr>
                <w:rFonts w:ascii="SimSun" w:eastAsia="SimSun" w:hAnsi="SimSun" w:cs="새굴림" w:hint="eastAsia"/>
                <w:sz w:val="21"/>
                <w:szCs w:val="21"/>
                <w:lang w:eastAsia="zh-CN"/>
              </w:rPr>
              <w:t>饲料和精料补充料生产许可申请的受理工作</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第四</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农业部设立饲料和饲料添加剂生产许可证专家审核委员会</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负责饲料添加剂和添加剂预混合饲料生产许可的技术评审工作</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省</w:t>
            </w:r>
            <w:r w:rsidRPr="00C158F4">
              <w:rPr>
                <w:rFonts w:ascii="SimSun" w:eastAsia="SimSun" w:hAnsi="SimSun" w:cs="새굴림" w:hint="eastAsia"/>
                <w:sz w:val="21"/>
                <w:szCs w:val="21"/>
                <w:lang w:eastAsia="zh-CN"/>
              </w:rPr>
              <w:t>级饲料管理部门设立饲料生产许可证专家审核委员会</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负责本行政区域内单一饲料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浓缩饲料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配合</w:t>
            </w:r>
            <w:r w:rsidRPr="00C158F4">
              <w:rPr>
                <w:rFonts w:ascii="SimSun" w:eastAsia="SimSun" w:hAnsi="SimSun" w:cs="새굴림" w:hint="eastAsia"/>
                <w:sz w:val="21"/>
                <w:szCs w:val="21"/>
                <w:lang w:eastAsia="zh-CN"/>
              </w:rPr>
              <w:t>饲料和精料补充料生产许可的技术评审工作</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第五</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任何</w:t>
            </w:r>
            <w:r w:rsidRPr="00C158F4">
              <w:rPr>
                <w:rFonts w:ascii="SimSun" w:eastAsia="SimSun" w:hAnsi="SimSun" w:cs="새굴림" w:hint="eastAsia"/>
                <w:sz w:val="21"/>
                <w:szCs w:val="21"/>
                <w:lang w:eastAsia="zh-CN"/>
              </w:rPr>
              <w:t>单位和个人有权举报生产许可过程中的违法行为</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农业部和省级饲料管理部门应当依照权限核实</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处理</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p>
          <w:p w:rsidR="00937D46" w:rsidRPr="00C158F4" w:rsidRDefault="00937D46" w:rsidP="00C158F4">
            <w:pPr>
              <w:wordWrap/>
              <w:snapToGrid w:val="0"/>
              <w:spacing w:line="290" w:lineRule="atLeast"/>
              <w:jc w:val="center"/>
              <w:rPr>
                <w:rFonts w:ascii="SimSun" w:eastAsia="SimSun" w:hAnsi="SimSun"/>
                <w:b/>
                <w:sz w:val="21"/>
                <w:szCs w:val="21"/>
                <w:lang w:eastAsia="zh-CN"/>
              </w:rPr>
            </w:pPr>
            <w:r w:rsidRPr="00C158F4">
              <w:rPr>
                <w:rFonts w:ascii="SimSun" w:eastAsia="SimSun" w:hAnsi="SimSun" w:cs="바탕" w:hint="eastAsia"/>
                <w:b/>
                <w:sz w:val="21"/>
                <w:szCs w:val="21"/>
                <w:lang w:eastAsia="zh-CN"/>
              </w:rPr>
              <w:t>第二章</w:t>
            </w:r>
            <w:r w:rsidRPr="00C158F4">
              <w:rPr>
                <w:rFonts w:ascii="SimSun" w:eastAsia="SimSun" w:hAnsi="SimSun" w:hint="eastAsia"/>
                <w:b/>
                <w:sz w:val="21"/>
                <w:szCs w:val="21"/>
                <w:lang w:eastAsia="zh-CN"/>
              </w:rPr>
              <w:t xml:space="preserve"> </w:t>
            </w:r>
            <w:r w:rsidRPr="00C158F4">
              <w:rPr>
                <w:rFonts w:ascii="SimSun" w:eastAsia="SimSun" w:hAnsi="SimSun" w:cs="바탕" w:hint="eastAsia"/>
                <w:b/>
                <w:sz w:val="21"/>
                <w:szCs w:val="21"/>
                <w:lang w:eastAsia="zh-CN"/>
              </w:rPr>
              <w:t>生</w:t>
            </w:r>
            <w:r w:rsidRPr="00C158F4">
              <w:rPr>
                <w:rFonts w:ascii="SimSun" w:eastAsia="SimSun" w:hAnsi="SimSun" w:cs="새굴림" w:hint="eastAsia"/>
                <w:b/>
                <w:sz w:val="21"/>
                <w:szCs w:val="21"/>
                <w:lang w:eastAsia="zh-CN"/>
              </w:rPr>
              <w:t>产许可证核发</w:t>
            </w:r>
          </w:p>
          <w:p w:rsidR="00713484" w:rsidRDefault="00937D46" w:rsidP="00713484">
            <w:pPr>
              <w:wordWrap/>
              <w:snapToGrid w:val="0"/>
              <w:spacing w:line="290" w:lineRule="atLeast"/>
              <w:ind w:firstLine="405"/>
              <w:rPr>
                <w:rFonts w:ascii="SimSun" w:hAnsi="SimSun" w:cs="새굴림" w:hint="eastAsia"/>
                <w:sz w:val="21"/>
                <w:szCs w:val="21"/>
                <w:lang w:eastAsia="zh-CN"/>
              </w:rPr>
            </w:pPr>
            <w:r w:rsidRPr="00C158F4">
              <w:rPr>
                <w:rFonts w:ascii="SimSun" w:eastAsia="SimSun" w:hAnsi="SimSun" w:cs="바탕" w:hint="eastAsia"/>
                <w:b/>
                <w:sz w:val="21"/>
                <w:szCs w:val="21"/>
                <w:lang w:eastAsia="zh-CN"/>
              </w:rPr>
              <w:t>第六</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设立饲料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w:t>
            </w:r>
          </w:p>
          <w:p w:rsidR="00713484" w:rsidRDefault="00713484" w:rsidP="00713484">
            <w:pPr>
              <w:wordWrap/>
              <w:snapToGrid w:val="0"/>
              <w:spacing w:line="290" w:lineRule="atLeast"/>
              <w:ind w:firstLine="405"/>
              <w:rPr>
                <w:rFonts w:ascii="SimSun" w:hAnsi="SimSun" w:cs="새굴림" w:hint="eastAsia"/>
                <w:sz w:val="21"/>
                <w:szCs w:val="21"/>
              </w:rPr>
            </w:pPr>
          </w:p>
          <w:p w:rsidR="00937D46" w:rsidRPr="00C158F4" w:rsidRDefault="00937D46" w:rsidP="00713484">
            <w:pPr>
              <w:wordWrap/>
              <w:snapToGrid w:val="0"/>
              <w:spacing w:line="290" w:lineRule="atLeast"/>
              <w:rPr>
                <w:rFonts w:ascii="SimSun" w:eastAsia="SimSun" w:hAnsi="SimSun"/>
                <w:sz w:val="21"/>
                <w:szCs w:val="21"/>
                <w:lang w:eastAsia="zh-CN"/>
              </w:rPr>
            </w:pPr>
            <w:r w:rsidRPr="00C158F4">
              <w:rPr>
                <w:rFonts w:ascii="SimSun" w:eastAsia="SimSun" w:hAnsi="SimSun" w:cs="새굴림" w:hint="eastAsia"/>
                <w:sz w:val="21"/>
                <w:szCs w:val="21"/>
                <w:lang w:eastAsia="zh-CN"/>
              </w:rPr>
              <w:lastRenderedPageBreak/>
              <w:t>企业</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应当符合饲料工业发展规划和产业政策</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并具备下列条件</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有</w:t>
            </w:r>
            <w:r w:rsidRPr="00C158F4">
              <w:rPr>
                <w:rFonts w:ascii="SimSun" w:eastAsia="SimSun" w:hAnsi="SimSun" w:cs="새굴림" w:hint="eastAsia"/>
                <w:sz w:val="21"/>
                <w:szCs w:val="21"/>
                <w:lang w:eastAsia="zh-CN"/>
              </w:rPr>
              <w:t>与生产饲料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饲料添加剂相适应的厂房</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设备和仓储设施</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有</w:t>
            </w:r>
            <w:r w:rsidRPr="00C158F4">
              <w:rPr>
                <w:rFonts w:ascii="SimSun" w:eastAsia="SimSun" w:hAnsi="SimSun" w:cs="새굴림" w:hint="eastAsia"/>
                <w:sz w:val="21"/>
                <w:szCs w:val="21"/>
                <w:lang w:eastAsia="zh-CN"/>
              </w:rPr>
              <w:t>与生产饲料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饲料添加剂相适应的专职技术人员</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三</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有必要的</w:t>
            </w:r>
            <w:r w:rsidRPr="00C158F4">
              <w:rPr>
                <w:rFonts w:ascii="SimSun" w:eastAsia="SimSun" w:hAnsi="SimSun" w:cs="새굴림" w:hint="eastAsia"/>
                <w:sz w:val="21"/>
                <w:szCs w:val="21"/>
                <w:lang w:eastAsia="zh-CN"/>
              </w:rPr>
              <w:t>产品质量检验机构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人</w:t>
            </w:r>
            <w:r w:rsidRPr="00C158F4">
              <w:rPr>
                <w:rFonts w:ascii="SimSun" w:eastAsia="SimSun" w:hAnsi="SimSun" w:cs="새굴림" w:hint="eastAsia"/>
                <w:sz w:val="21"/>
                <w:szCs w:val="21"/>
                <w:lang w:eastAsia="zh-CN"/>
              </w:rPr>
              <w:t>员</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设施和质量</w:t>
            </w:r>
            <w:r w:rsidRPr="00C158F4">
              <w:rPr>
                <w:rFonts w:ascii="SimSun" w:eastAsia="SimSun" w:hAnsi="SimSun" w:cs="바탕" w:hint="eastAsia"/>
                <w:sz w:val="21"/>
                <w:szCs w:val="21"/>
                <w:lang w:eastAsia="zh-CN"/>
              </w:rPr>
              <w:t>管理制度</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四</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有符合</w:t>
            </w:r>
            <w:r w:rsidRPr="00C158F4">
              <w:rPr>
                <w:rFonts w:ascii="SimSun" w:eastAsia="SimSun" w:hAnsi="SimSun" w:cs="새굴림" w:hint="eastAsia"/>
                <w:sz w:val="21"/>
                <w:szCs w:val="21"/>
                <w:lang w:eastAsia="zh-CN"/>
              </w:rPr>
              <w:t>国家规定的安全</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卫生要求的生产环境</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五</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有符合</w:t>
            </w:r>
            <w:r w:rsidRPr="00C158F4">
              <w:rPr>
                <w:rFonts w:ascii="SimSun" w:eastAsia="SimSun" w:hAnsi="SimSun" w:cs="새굴림" w:hint="eastAsia"/>
                <w:sz w:val="21"/>
                <w:szCs w:val="21"/>
                <w:lang w:eastAsia="zh-CN"/>
              </w:rPr>
              <w:t>国家环境保护要求的污染防治措施</w:t>
            </w:r>
            <w:r w:rsidRPr="00C158F4">
              <w:rPr>
                <w:rFonts w:ascii="SimSun" w:eastAsia="SimSun" w:hAnsi="SimSun" w:cs="맑은 고딕" w:hint="eastAsia"/>
                <w:sz w:val="21"/>
                <w:szCs w:val="21"/>
                <w:lang w:eastAsia="zh-CN"/>
              </w:rPr>
              <w:t>；</w:t>
            </w:r>
          </w:p>
          <w:p w:rsidR="00937D46" w:rsidRPr="00550E6C" w:rsidRDefault="00937D46" w:rsidP="00C158F4">
            <w:pPr>
              <w:wordWrap/>
              <w:snapToGrid w:val="0"/>
              <w:spacing w:line="290" w:lineRule="atLeast"/>
              <w:rPr>
                <w:rFonts w:ascii="SimSun" w:eastAsia="SimSun" w:hAnsi="SimSun"/>
                <w:spacing w:val="-4"/>
                <w:sz w:val="21"/>
                <w:szCs w:val="21"/>
                <w:lang w:eastAsia="zh-CN"/>
              </w:rPr>
            </w:pPr>
            <w:r w:rsidRPr="00550E6C">
              <w:rPr>
                <w:rFonts w:ascii="SimSun" w:eastAsia="SimSun" w:hAnsi="SimSun" w:hint="eastAsia"/>
                <w:spacing w:val="-4"/>
                <w:sz w:val="21"/>
                <w:szCs w:val="21"/>
                <w:lang w:eastAsia="zh-CN"/>
              </w:rPr>
              <w:t xml:space="preserve">　　（</w:t>
            </w:r>
            <w:r w:rsidRPr="00550E6C">
              <w:rPr>
                <w:rFonts w:ascii="SimSun" w:eastAsia="SimSun" w:hAnsi="SimSun" w:cs="바탕" w:hint="eastAsia"/>
                <w:spacing w:val="-4"/>
                <w:sz w:val="21"/>
                <w:szCs w:val="21"/>
                <w:lang w:eastAsia="zh-CN"/>
              </w:rPr>
              <w:t>六</w:t>
            </w:r>
            <w:r w:rsidRPr="00550E6C">
              <w:rPr>
                <w:rFonts w:ascii="SimSun" w:eastAsia="SimSun" w:hAnsi="SimSun" w:cs="맑은 고딕" w:hint="eastAsia"/>
                <w:spacing w:val="-4"/>
                <w:sz w:val="21"/>
                <w:szCs w:val="21"/>
                <w:lang w:eastAsia="zh-CN"/>
              </w:rPr>
              <w:t>）</w:t>
            </w:r>
            <w:r w:rsidRPr="00550E6C">
              <w:rPr>
                <w:rFonts w:ascii="SimSun" w:eastAsia="SimSun" w:hAnsi="SimSun" w:cs="새굴림" w:hint="eastAsia"/>
                <w:spacing w:val="-4"/>
                <w:sz w:val="21"/>
                <w:szCs w:val="21"/>
                <w:lang w:eastAsia="zh-CN"/>
              </w:rPr>
              <w:t>农业部制定的饲料</w:t>
            </w:r>
            <w:r w:rsidRPr="00550E6C">
              <w:rPr>
                <w:rFonts w:ascii="SimSun" w:eastAsia="SimSun" w:hAnsi="SimSun" w:cs="맑은 고딕" w:hint="eastAsia"/>
                <w:spacing w:val="-4"/>
                <w:sz w:val="21"/>
                <w:szCs w:val="21"/>
                <w:lang w:eastAsia="zh-CN"/>
              </w:rPr>
              <w:t>、</w:t>
            </w:r>
            <w:r w:rsidRPr="00550E6C">
              <w:rPr>
                <w:rFonts w:ascii="SimSun" w:eastAsia="SimSun" w:hAnsi="SimSun" w:cs="새굴림" w:hint="eastAsia"/>
                <w:spacing w:val="-4"/>
                <w:sz w:val="21"/>
                <w:szCs w:val="21"/>
                <w:lang w:eastAsia="zh-CN"/>
              </w:rPr>
              <w:t>饲料添加剂质量安全管理规范规定的其他条件</w:t>
            </w:r>
            <w:r w:rsidRPr="00550E6C">
              <w:rPr>
                <w:rFonts w:ascii="SimSun" w:eastAsia="SimSun" w:hAnsi="SimSun" w:cs="맑은 고딕" w:hint="eastAsia"/>
                <w:spacing w:val="-4"/>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第七</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请设立饲料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请人应当向生产地省级饲料管理部门提出申请</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并提交农业部规定的申请材料</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请设立饲料添加剂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添加</w:t>
            </w:r>
            <w:r w:rsidRPr="00C158F4">
              <w:rPr>
                <w:rFonts w:ascii="SimSun" w:eastAsia="SimSun" w:hAnsi="SimSun" w:cs="새굴림" w:hint="eastAsia"/>
                <w:sz w:val="21"/>
                <w:szCs w:val="21"/>
                <w:lang w:eastAsia="zh-CN"/>
              </w:rPr>
              <w:t>剂预混合饲料生产企业</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省</w:t>
            </w:r>
            <w:r w:rsidRPr="00C158F4">
              <w:rPr>
                <w:rFonts w:ascii="SimSun" w:eastAsia="SimSun" w:hAnsi="SimSun" w:cs="새굴림" w:hint="eastAsia"/>
                <w:sz w:val="21"/>
                <w:szCs w:val="21"/>
                <w:lang w:eastAsia="zh-CN"/>
              </w:rPr>
              <w:t>级饲料管理部门应当自受理申请之日起</w:t>
            </w:r>
            <w:r w:rsidRPr="00C158F4">
              <w:rPr>
                <w:rFonts w:ascii="SimSun" w:eastAsia="SimSun" w:hAnsi="SimSun" w:hint="eastAsia"/>
                <w:sz w:val="21"/>
                <w:szCs w:val="21"/>
                <w:lang w:eastAsia="zh-CN"/>
              </w:rPr>
              <w:t>20</w:t>
            </w:r>
            <w:r w:rsidRPr="00C158F4">
              <w:rPr>
                <w:rFonts w:ascii="SimSun" w:eastAsia="SimSun" w:hAnsi="SimSun" w:cs="새굴림" w:hint="eastAsia"/>
                <w:sz w:val="21"/>
                <w:szCs w:val="21"/>
                <w:lang w:eastAsia="zh-CN"/>
              </w:rPr>
              <w:t>个工作日内进行书面审查和现场审核</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并将相关资料和审查</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审核意见上报农业部</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农业部收到资料和审查</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审核意见后</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交</w:t>
            </w:r>
            <w:r w:rsidRPr="00C158F4">
              <w:rPr>
                <w:rFonts w:ascii="SimSun" w:eastAsia="SimSun" w:hAnsi="SimSun" w:cs="새굴림" w:hint="eastAsia"/>
                <w:sz w:val="21"/>
                <w:szCs w:val="21"/>
                <w:lang w:eastAsia="zh-CN"/>
              </w:rPr>
              <w:t>饲料</w:t>
            </w:r>
            <w:r w:rsidRPr="00C158F4">
              <w:rPr>
                <w:rFonts w:ascii="SimSun" w:eastAsia="SimSun" w:hAnsi="SimSun" w:cs="바탕" w:hint="eastAsia"/>
                <w:sz w:val="21"/>
                <w:szCs w:val="21"/>
                <w:lang w:eastAsia="zh-CN"/>
              </w:rPr>
              <w:t>和</w:t>
            </w:r>
            <w:r w:rsidRPr="00C158F4">
              <w:rPr>
                <w:rFonts w:ascii="SimSun" w:eastAsia="SimSun" w:hAnsi="SimSun" w:cs="새굴림" w:hint="eastAsia"/>
                <w:sz w:val="21"/>
                <w:szCs w:val="21"/>
                <w:lang w:eastAsia="zh-CN"/>
              </w:rPr>
              <w:t>饲料添加剂生产许可证专家审核委员会进行评审</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根据</w:t>
            </w:r>
            <w:r w:rsidRPr="00C158F4">
              <w:rPr>
                <w:rFonts w:ascii="SimSun" w:eastAsia="SimSun" w:hAnsi="SimSun" w:cs="새굴림" w:hint="eastAsia"/>
                <w:sz w:val="21"/>
                <w:szCs w:val="21"/>
                <w:lang w:eastAsia="zh-CN"/>
              </w:rPr>
              <w:t>评审结果在</w:t>
            </w:r>
            <w:r w:rsidRPr="00C158F4">
              <w:rPr>
                <w:rFonts w:ascii="SimSun" w:eastAsia="SimSun" w:hAnsi="SimSun" w:hint="eastAsia"/>
                <w:sz w:val="21"/>
                <w:szCs w:val="21"/>
                <w:lang w:eastAsia="zh-CN"/>
              </w:rPr>
              <w:t>10</w:t>
            </w:r>
            <w:r w:rsidRPr="00C158F4">
              <w:rPr>
                <w:rFonts w:ascii="SimSun" w:eastAsia="SimSun" w:hAnsi="SimSun" w:cs="새굴림" w:hint="eastAsia"/>
                <w:sz w:val="21"/>
                <w:szCs w:val="21"/>
                <w:lang w:eastAsia="zh-CN"/>
              </w:rPr>
              <w:t>个工作日内作出是否核发生产许可证的决定</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并将决定抄送省级饲料管理部门</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请设立单一饲料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浓缩饲料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配合</w:t>
            </w:r>
            <w:r w:rsidRPr="00C158F4">
              <w:rPr>
                <w:rFonts w:ascii="SimSun" w:eastAsia="SimSun" w:hAnsi="SimSun" w:cs="새굴림" w:hint="eastAsia"/>
                <w:sz w:val="21"/>
                <w:szCs w:val="21"/>
                <w:lang w:eastAsia="zh-CN"/>
              </w:rPr>
              <w:t>饲料和精料补充料生产企业</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省</w:t>
            </w:r>
            <w:r w:rsidRPr="00C158F4">
              <w:rPr>
                <w:rFonts w:ascii="SimSun" w:eastAsia="SimSun" w:hAnsi="SimSun" w:cs="새굴림" w:hint="eastAsia"/>
                <w:sz w:val="21"/>
                <w:szCs w:val="21"/>
                <w:lang w:eastAsia="zh-CN"/>
              </w:rPr>
              <w:t>级饲料管理部门应当自受理之日起</w:t>
            </w:r>
            <w:r w:rsidRPr="00C158F4">
              <w:rPr>
                <w:rFonts w:ascii="SimSun" w:eastAsia="SimSun" w:hAnsi="SimSun" w:hint="eastAsia"/>
                <w:sz w:val="21"/>
                <w:szCs w:val="21"/>
                <w:lang w:eastAsia="zh-CN"/>
              </w:rPr>
              <w:t>10</w:t>
            </w:r>
            <w:r w:rsidRPr="00C158F4">
              <w:rPr>
                <w:rFonts w:ascii="SimSun" w:eastAsia="SimSun" w:hAnsi="SimSun" w:cs="새굴림" w:hint="eastAsia"/>
                <w:sz w:val="21"/>
                <w:szCs w:val="21"/>
                <w:lang w:eastAsia="zh-CN"/>
              </w:rPr>
              <w:t>个工作日内进行书面审查</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审查合格的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组织进行现场审核</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并根据审核结果在</w:t>
            </w:r>
            <w:r w:rsidRPr="00C158F4">
              <w:rPr>
                <w:rFonts w:ascii="SimSun" w:eastAsia="SimSun" w:hAnsi="SimSun" w:hint="eastAsia"/>
                <w:sz w:val="21"/>
                <w:szCs w:val="21"/>
                <w:lang w:eastAsia="zh-CN"/>
              </w:rPr>
              <w:t>10</w:t>
            </w:r>
            <w:r w:rsidRPr="00C158F4">
              <w:rPr>
                <w:rFonts w:ascii="SimSun" w:eastAsia="SimSun" w:hAnsi="SimSun" w:cs="새굴림" w:hint="eastAsia"/>
                <w:sz w:val="21"/>
                <w:szCs w:val="21"/>
                <w:lang w:eastAsia="zh-CN"/>
              </w:rPr>
              <w:t>个工作日内作出是否核发生产许可证的决定</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产许可证式样由农业部统一规定</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第八</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请人凭生产许可证办理工商登记手续</w:t>
            </w:r>
            <w:r w:rsidRPr="00C158F4">
              <w:rPr>
                <w:rFonts w:ascii="SimSun" w:eastAsia="SimSun" w:hAnsi="SimSun" w:cs="맑은 고딕" w:hint="eastAsia"/>
                <w:sz w:val="21"/>
                <w:szCs w:val="21"/>
                <w:lang w:eastAsia="zh-CN"/>
              </w:rPr>
              <w:t>。</w:t>
            </w:r>
          </w:p>
          <w:p w:rsidR="00937D46" w:rsidRPr="00550E6C" w:rsidRDefault="00937D46" w:rsidP="00C158F4">
            <w:pPr>
              <w:wordWrap/>
              <w:snapToGrid w:val="0"/>
              <w:spacing w:line="290" w:lineRule="atLeast"/>
              <w:rPr>
                <w:rFonts w:ascii="SimSun" w:eastAsia="SimSun" w:hAnsi="SimSun"/>
                <w:spacing w:val="-2"/>
                <w:sz w:val="21"/>
                <w:szCs w:val="21"/>
                <w:lang w:eastAsia="zh-CN"/>
              </w:rPr>
            </w:pPr>
            <w:r w:rsidRPr="00550E6C">
              <w:rPr>
                <w:rFonts w:ascii="SimSun" w:eastAsia="SimSun" w:hAnsi="SimSun" w:hint="eastAsia"/>
                <w:spacing w:val="-2"/>
                <w:sz w:val="21"/>
                <w:szCs w:val="21"/>
                <w:lang w:eastAsia="zh-CN"/>
              </w:rPr>
              <w:t xml:space="preserve">　　</w:t>
            </w:r>
            <w:r w:rsidRPr="00550E6C">
              <w:rPr>
                <w:rFonts w:ascii="SimSun" w:eastAsia="SimSun" w:hAnsi="SimSun" w:cs="바탕" w:hint="eastAsia"/>
                <w:b/>
                <w:spacing w:val="-2"/>
                <w:sz w:val="21"/>
                <w:szCs w:val="21"/>
                <w:lang w:eastAsia="zh-CN"/>
              </w:rPr>
              <w:t>第九</w:t>
            </w:r>
            <w:r w:rsidRPr="00550E6C">
              <w:rPr>
                <w:rFonts w:ascii="SimSun" w:eastAsia="SimSun" w:hAnsi="SimSun" w:cs="새굴림" w:hint="eastAsia"/>
                <w:b/>
                <w:spacing w:val="-2"/>
                <w:sz w:val="21"/>
                <w:szCs w:val="21"/>
                <w:lang w:eastAsia="zh-CN"/>
              </w:rPr>
              <w:t>条</w:t>
            </w:r>
            <w:r w:rsidRPr="00550E6C">
              <w:rPr>
                <w:rFonts w:ascii="SimSun" w:eastAsia="SimSun" w:hAnsi="SimSun" w:hint="eastAsia"/>
                <w:spacing w:val="-2"/>
                <w:sz w:val="21"/>
                <w:szCs w:val="21"/>
                <w:lang w:eastAsia="zh-CN"/>
              </w:rPr>
              <w:t xml:space="preserve"> </w:t>
            </w:r>
            <w:r w:rsidRPr="00550E6C">
              <w:rPr>
                <w:rFonts w:ascii="SimSun" w:eastAsia="SimSun" w:hAnsi="SimSun" w:cs="바탕" w:hint="eastAsia"/>
                <w:spacing w:val="-2"/>
                <w:sz w:val="21"/>
                <w:szCs w:val="21"/>
                <w:lang w:eastAsia="zh-CN"/>
              </w:rPr>
              <w:t>取得</w:t>
            </w:r>
            <w:r w:rsidRPr="00550E6C">
              <w:rPr>
                <w:rFonts w:ascii="SimSun" w:eastAsia="SimSun" w:hAnsi="SimSun" w:cs="새굴림" w:hint="eastAsia"/>
                <w:spacing w:val="-2"/>
                <w:sz w:val="21"/>
                <w:szCs w:val="21"/>
                <w:lang w:eastAsia="zh-CN"/>
              </w:rPr>
              <w:t>饲料添加剂</w:t>
            </w:r>
            <w:r w:rsidRPr="00550E6C">
              <w:rPr>
                <w:rFonts w:ascii="SimSun" w:eastAsia="SimSun" w:hAnsi="SimSun" w:cs="맑은 고딕" w:hint="eastAsia"/>
                <w:spacing w:val="-2"/>
                <w:sz w:val="21"/>
                <w:szCs w:val="21"/>
                <w:lang w:eastAsia="zh-CN"/>
              </w:rPr>
              <w:t>、</w:t>
            </w:r>
            <w:r w:rsidRPr="00550E6C">
              <w:rPr>
                <w:rFonts w:ascii="SimSun" w:eastAsia="SimSun" w:hAnsi="SimSun" w:cs="바탕" w:hint="eastAsia"/>
                <w:spacing w:val="-2"/>
                <w:sz w:val="21"/>
                <w:szCs w:val="21"/>
                <w:lang w:eastAsia="zh-CN"/>
              </w:rPr>
              <w:t>添加</w:t>
            </w:r>
            <w:r w:rsidRPr="00550E6C">
              <w:rPr>
                <w:rFonts w:ascii="SimSun" w:eastAsia="SimSun" w:hAnsi="SimSun" w:cs="새굴림" w:hint="eastAsia"/>
                <w:spacing w:val="-2"/>
                <w:sz w:val="21"/>
                <w:szCs w:val="21"/>
                <w:lang w:eastAsia="zh-CN"/>
              </w:rPr>
              <w:t>剂预混合饲料生产许可证的企业</w:t>
            </w:r>
            <w:r w:rsidRPr="00550E6C">
              <w:rPr>
                <w:rFonts w:ascii="SimSun" w:eastAsia="SimSun" w:hAnsi="SimSun" w:cs="맑은 고딕" w:hint="eastAsia"/>
                <w:spacing w:val="-2"/>
                <w:sz w:val="21"/>
                <w:szCs w:val="21"/>
                <w:lang w:eastAsia="zh-CN"/>
              </w:rPr>
              <w:t>，</w:t>
            </w:r>
            <w:r w:rsidRPr="00550E6C">
              <w:rPr>
                <w:rFonts w:ascii="SimSun" w:eastAsia="SimSun" w:hAnsi="SimSun" w:cs="새굴림" w:hint="eastAsia"/>
                <w:spacing w:val="-2"/>
                <w:sz w:val="21"/>
                <w:szCs w:val="21"/>
                <w:lang w:eastAsia="zh-CN"/>
              </w:rPr>
              <w:t>应当向省级饲料管理部门申请核发产品批准文号</w:t>
            </w:r>
            <w:r w:rsidRPr="00550E6C">
              <w:rPr>
                <w:rFonts w:ascii="SimSun" w:eastAsia="SimSun" w:hAnsi="SimSun" w:cs="맑은 고딕" w:hint="eastAsia"/>
                <w:spacing w:val="-2"/>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饲料添加剂生产企业委托其他饲料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饲料添加剂企业生产的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应当具备下列条件</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并向各自所在地省级饲料管理部门备案</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lastRenderedPageBreak/>
              <w:t xml:space="preserve">　　（</w:t>
            </w:r>
            <w:r w:rsidRPr="00C158F4">
              <w:rPr>
                <w:rFonts w:ascii="SimSun" w:eastAsia="SimSun" w:hAnsi="SimSun" w:cs="바탕" w:hint="eastAsia"/>
                <w:sz w:val="21"/>
                <w:szCs w:val="21"/>
                <w:lang w:eastAsia="zh-CN"/>
              </w:rPr>
              <w:t>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委托</w:t>
            </w:r>
            <w:r w:rsidRPr="00C158F4">
              <w:rPr>
                <w:rFonts w:ascii="SimSun" w:eastAsia="SimSun" w:hAnsi="SimSun" w:cs="새굴림" w:hint="eastAsia"/>
                <w:sz w:val="21"/>
                <w:szCs w:val="21"/>
                <w:lang w:eastAsia="zh-CN"/>
              </w:rPr>
              <w:t>产品在双方生产许可范围内</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委托生</w:t>
            </w:r>
            <w:r w:rsidRPr="00C158F4">
              <w:rPr>
                <w:rFonts w:ascii="SimSun" w:eastAsia="SimSun" w:hAnsi="SimSun" w:cs="새굴림" w:hint="eastAsia"/>
                <w:sz w:val="21"/>
                <w:szCs w:val="21"/>
                <w:lang w:eastAsia="zh-CN"/>
              </w:rPr>
              <w:t>产饲料添加剂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添加</w:t>
            </w:r>
            <w:r w:rsidRPr="00C158F4">
              <w:rPr>
                <w:rFonts w:ascii="SimSun" w:eastAsia="SimSun" w:hAnsi="SimSun" w:cs="새굴림" w:hint="eastAsia"/>
                <w:sz w:val="21"/>
                <w:szCs w:val="21"/>
                <w:lang w:eastAsia="zh-CN"/>
              </w:rPr>
              <w:t>剂预混合饲料的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双方还应当取得委托产品的产品批准文号</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签订委托合同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依法明确</w:t>
            </w:r>
            <w:r w:rsidRPr="00C158F4">
              <w:rPr>
                <w:rFonts w:ascii="SimSun" w:eastAsia="SimSun" w:hAnsi="SimSun" w:cs="새굴림" w:hint="eastAsia"/>
                <w:sz w:val="21"/>
                <w:szCs w:val="21"/>
                <w:lang w:eastAsia="zh-CN"/>
              </w:rPr>
              <w:t>双方在委托产品生产技术</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质量控制等方面的权利和义务</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受托方</w:t>
            </w:r>
            <w:r w:rsidRPr="00C158F4">
              <w:rPr>
                <w:rFonts w:ascii="SimSun" w:eastAsia="SimSun" w:hAnsi="SimSun" w:cs="새굴림" w:hint="eastAsia"/>
                <w:sz w:val="21"/>
                <w:szCs w:val="21"/>
                <w:lang w:eastAsia="zh-CN"/>
              </w:rPr>
              <w:t>应当按照饲料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饲料添加剂质量安全管理规范和饲料添加剂安全使用规范及产品标</w:t>
            </w:r>
            <w:r w:rsidRPr="00C158F4">
              <w:rPr>
                <w:rFonts w:ascii="SimSun" w:eastAsia="SimSun" w:hAnsi="SimSun" w:cs="바탕" w:hint="eastAsia"/>
                <w:sz w:val="21"/>
                <w:szCs w:val="21"/>
                <w:lang w:eastAsia="zh-CN"/>
              </w:rPr>
              <w:t>准</w:t>
            </w:r>
            <w:r w:rsidRPr="00C158F4">
              <w:rPr>
                <w:rFonts w:ascii="SimSun" w:eastAsia="SimSun" w:hAnsi="SimSun" w:cs="새굴림" w:hint="eastAsia"/>
                <w:sz w:val="21"/>
                <w:szCs w:val="21"/>
                <w:lang w:eastAsia="zh-CN"/>
              </w:rPr>
              <w:t>组织生产</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委托方</w:t>
            </w:r>
            <w:r w:rsidRPr="00C158F4">
              <w:rPr>
                <w:rFonts w:ascii="SimSun" w:eastAsia="SimSun" w:hAnsi="SimSun" w:cs="새굴림" w:hint="eastAsia"/>
                <w:sz w:val="21"/>
                <w:szCs w:val="21"/>
                <w:lang w:eastAsia="zh-CN"/>
              </w:rPr>
              <w:t>应当对生产全过程进行指导和监督</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委托方和受托方</w:t>
            </w:r>
            <w:r w:rsidRPr="00C158F4">
              <w:rPr>
                <w:rFonts w:ascii="SimSun" w:eastAsia="SimSun" w:hAnsi="SimSun" w:cs="새굴림" w:hint="eastAsia"/>
                <w:sz w:val="21"/>
                <w:szCs w:val="21"/>
                <w:lang w:eastAsia="zh-CN"/>
              </w:rPr>
              <w:t>对委托生产的饲料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饲料添加剂质量安全承担连带责任</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委托生</w:t>
            </w:r>
            <w:r w:rsidRPr="00C158F4">
              <w:rPr>
                <w:rFonts w:ascii="SimSun" w:eastAsia="SimSun" w:hAnsi="SimSun" w:cs="새굴림" w:hint="eastAsia"/>
                <w:sz w:val="21"/>
                <w:szCs w:val="21"/>
                <w:lang w:eastAsia="zh-CN"/>
              </w:rPr>
              <w:t>产的产品标签应当同时标明委托企业和受托企业的名称</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注</w:t>
            </w:r>
            <w:r w:rsidRPr="00C158F4">
              <w:rPr>
                <w:rFonts w:ascii="SimSun" w:eastAsia="SimSun" w:hAnsi="SimSun" w:cs="새굴림" w:hint="eastAsia"/>
                <w:sz w:val="21"/>
                <w:szCs w:val="21"/>
                <w:lang w:eastAsia="zh-CN"/>
              </w:rPr>
              <w:t>册地址</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许可证编号</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委托生</w:t>
            </w:r>
            <w:r w:rsidRPr="00C158F4">
              <w:rPr>
                <w:rFonts w:ascii="SimSun" w:eastAsia="SimSun" w:hAnsi="SimSun" w:cs="새굴림" w:hint="eastAsia"/>
                <w:sz w:val="21"/>
                <w:szCs w:val="21"/>
                <w:lang w:eastAsia="zh-CN"/>
              </w:rPr>
              <w:t>产饲料添加剂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添加</w:t>
            </w:r>
            <w:r w:rsidRPr="00C158F4">
              <w:rPr>
                <w:rFonts w:ascii="SimSun" w:eastAsia="SimSun" w:hAnsi="SimSun" w:cs="새굴림" w:hint="eastAsia"/>
                <w:sz w:val="21"/>
                <w:szCs w:val="21"/>
                <w:lang w:eastAsia="zh-CN"/>
              </w:rPr>
              <w:t>剂预混合饲料的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还应当标明受托方取得的生产该产品的批准文号</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第十一</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产许可证有效期为</w:t>
            </w:r>
            <w:r w:rsidRPr="00C158F4">
              <w:rPr>
                <w:rFonts w:ascii="SimSun" w:eastAsia="SimSun" w:hAnsi="SimSun" w:hint="eastAsia"/>
                <w:sz w:val="21"/>
                <w:szCs w:val="21"/>
                <w:lang w:eastAsia="zh-CN"/>
              </w:rPr>
              <w:t>5</w:t>
            </w:r>
            <w:r w:rsidRPr="00C158F4">
              <w:rPr>
                <w:rFonts w:ascii="SimSun" w:eastAsia="SimSun" w:hAnsi="SimSun" w:cs="바탕" w:hint="eastAsia"/>
                <w:sz w:val="21"/>
                <w:szCs w:val="21"/>
                <w:lang w:eastAsia="zh-CN"/>
              </w:rPr>
              <w:t>年</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产许可证有效期满需继续生产的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应当在有效期届满</w:t>
            </w:r>
            <w:r w:rsidRPr="00C158F4">
              <w:rPr>
                <w:rFonts w:ascii="SimSun" w:eastAsia="SimSun" w:hAnsi="SimSun" w:hint="eastAsia"/>
                <w:sz w:val="21"/>
                <w:szCs w:val="21"/>
                <w:lang w:eastAsia="zh-CN"/>
              </w:rPr>
              <w:t>6</w:t>
            </w:r>
            <w:r w:rsidRPr="00C158F4">
              <w:rPr>
                <w:rFonts w:ascii="SimSun" w:eastAsia="SimSun" w:hAnsi="SimSun" w:cs="새굴림" w:hint="eastAsia"/>
                <w:sz w:val="21"/>
                <w:szCs w:val="21"/>
                <w:lang w:eastAsia="zh-CN"/>
              </w:rPr>
              <w:t>个月前向省级饲料管理部门提出续展申请</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并提交农业部规定的材料</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p>
          <w:p w:rsidR="00937D46" w:rsidRPr="00C158F4" w:rsidRDefault="00937D46" w:rsidP="00C158F4">
            <w:pPr>
              <w:wordWrap/>
              <w:snapToGrid w:val="0"/>
              <w:spacing w:line="290" w:lineRule="atLeast"/>
              <w:jc w:val="center"/>
              <w:rPr>
                <w:rFonts w:ascii="SimSun" w:eastAsia="SimSun" w:hAnsi="SimSun"/>
                <w:b/>
                <w:sz w:val="21"/>
                <w:szCs w:val="21"/>
                <w:lang w:eastAsia="zh-CN"/>
              </w:rPr>
            </w:pPr>
            <w:r w:rsidRPr="00C158F4">
              <w:rPr>
                <w:rFonts w:ascii="SimSun" w:eastAsia="SimSun" w:hAnsi="SimSun" w:cs="바탕" w:hint="eastAsia"/>
                <w:b/>
                <w:sz w:val="21"/>
                <w:szCs w:val="21"/>
                <w:lang w:eastAsia="zh-CN"/>
              </w:rPr>
              <w:t>第三章</w:t>
            </w:r>
            <w:r w:rsidRPr="00C158F4">
              <w:rPr>
                <w:rFonts w:ascii="SimSun" w:eastAsia="SimSun" w:hAnsi="SimSun" w:hint="eastAsia"/>
                <w:b/>
                <w:sz w:val="21"/>
                <w:szCs w:val="21"/>
                <w:lang w:eastAsia="zh-CN"/>
              </w:rPr>
              <w:t xml:space="preserve"> </w:t>
            </w:r>
            <w:r w:rsidRPr="00C158F4">
              <w:rPr>
                <w:rFonts w:ascii="SimSun" w:eastAsia="SimSun" w:hAnsi="SimSun" w:cs="바탕" w:hint="eastAsia"/>
                <w:b/>
                <w:sz w:val="21"/>
                <w:szCs w:val="21"/>
                <w:lang w:eastAsia="zh-CN"/>
              </w:rPr>
              <w:t>生</w:t>
            </w:r>
            <w:r w:rsidRPr="00C158F4">
              <w:rPr>
                <w:rFonts w:ascii="SimSun" w:eastAsia="SimSun" w:hAnsi="SimSun" w:cs="새굴림" w:hint="eastAsia"/>
                <w:b/>
                <w:sz w:val="21"/>
                <w:szCs w:val="21"/>
                <w:lang w:eastAsia="zh-CN"/>
              </w:rPr>
              <w:t>产许可证变更和补发</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第十二</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w:t>
            </w:r>
            <w:r w:rsidRPr="00C158F4">
              <w:rPr>
                <w:rFonts w:ascii="SimSun" w:eastAsia="SimSun" w:hAnsi="SimSun" w:cs="바탕" w:hint="eastAsia"/>
                <w:sz w:val="21"/>
                <w:szCs w:val="21"/>
                <w:lang w:eastAsia="zh-CN"/>
              </w:rPr>
              <w:t>有下列情形之一的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应当按照企业设立程序重新办理生产许可证</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增加</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更</w:t>
            </w:r>
            <w:r w:rsidRPr="00C158F4">
              <w:rPr>
                <w:rFonts w:ascii="SimSun" w:eastAsia="SimSun" w:hAnsi="SimSun" w:cs="새굴림" w:hint="eastAsia"/>
                <w:sz w:val="21"/>
                <w:szCs w:val="21"/>
                <w:lang w:eastAsia="zh-CN"/>
              </w:rPr>
              <w:t>换生产线的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增加</w:t>
            </w:r>
            <w:r w:rsidRPr="00C158F4">
              <w:rPr>
                <w:rFonts w:ascii="SimSun" w:eastAsia="SimSun" w:hAnsi="SimSun" w:cs="새굴림" w:hint="eastAsia"/>
                <w:sz w:val="21"/>
                <w:szCs w:val="21"/>
                <w:lang w:eastAsia="zh-CN"/>
              </w:rPr>
              <w:t>单一饲料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饲料添加剂产品品种的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三</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产场所迁址的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四</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农业部规定的其他情形</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第十三</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饲料添加剂生产企业有下列情形之一的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应当在</w:t>
            </w:r>
            <w:r w:rsidRPr="00C158F4">
              <w:rPr>
                <w:rFonts w:ascii="SimSun" w:eastAsia="SimSun" w:hAnsi="SimSun" w:hint="eastAsia"/>
                <w:sz w:val="21"/>
                <w:szCs w:val="21"/>
                <w:lang w:eastAsia="zh-CN"/>
              </w:rPr>
              <w:t>15</w:t>
            </w:r>
            <w:r w:rsidRPr="00C158F4">
              <w:rPr>
                <w:rFonts w:ascii="SimSun" w:eastAsia="SimSun" w:hAnsi="SimSun" w:cs="바탕" w:hint="eastAsia"/>
                <w:sz w:val="21"/>
                <w:szCs w:val="21"/>
                <w:lang w:eastAsia="zh-CN"/>
              </w:rPr>
              <w:t>日</w:t>
            </w:r>
            <w:r w:rsidRPr="00C158F4">
              <w:rPr>
                <w:rFonts w:ascii="SimSun" w:eastAsia="SimSun" w:hAnsi="SimSun" w:cs="새굴림" w:hint="eastAsia"/>
                <w:sz w:val="21"/>
                <w:szCs w:val="21"/>
                <w:lang w:eastAsia="zh-CN"/>
              </w:rPr>
              <w:t>内向企业所在地省级饲料管理部门提出变更申请并提交相关证明</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由</w:t>
            </w:r>
            <w:r w:rsidRPr="00C158F4">
              <w:rPr>
                <w:rFonts w:ascii="SimSun" w:eastAsia="SimSun" w:hAnsi="SimSun" w:cs="새굴림" w:hint="eastAsia"/>
                <w:sz w:val="21"/>
                <w:szCs w:val="21"/>
                <w:lang w:eastAsia="zh-CN"/>
              </w:rPr>
              <w:t>发证机关依法办理变更手续</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变更后的生产许可证证号</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有效期不</w:t>
            </w:r>
            <w:r w:rsidRPr="00C158F4">
              <w:rPr>
                <w:rFonts w:ascii="SimSun" w:eastAsia="SimSun" w:hAnsi="SimSun" w:cs="새굴림" w:hint="eastAsia"/>
                <w:sz w:val="21"/>
                <w:szCs w:val="21"/>
                <w:lang w:eastAsia="zh-CN"/>
              </w:rPr>
              <w:t>变</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业名称变更</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业法定代表人变更</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三</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业注册地址或注册地址名称变更</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四</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产地</w:t>
            </w:r>
            <w:r w:rsidRPr="00C158F4">
              <w:rPr>
                <w:rFonts w:ascii="SimSun" w:eastAsia="SimSun" w:hAnsi="SimSun" w:cs="바탕" w:hint="eastAsia"/>
                <w:sz w:val="21"/>
                <w:szCs w:val="21"/>
                <w:lang w:eastAsia="zh-CN"/>
              </w:rPr>
              <w:t>址名</w:t>
            </w:r>
            <w:r w:rsidRPr="00C158F4">
              <w:rPr>
                <w:rFonts w:ascii="SimSun" w:eastAsia="SimSun" w:hAnsi="SimSun" w:cs="새굴림" w:hint="eastAsia"/>
                <w:sz w:val="21"/>
                <w:szCs w:val="21"/>
                <w:lang w:eastAsia="zh-CN"/>
              </w:rPr>
              <w:t>称变更</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第十四</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产许可证遗失或损毁</w:t>
            </w:r>
            <w:r w:rsidRPr="00C158F4">
              <w:rPr>
                <w:rFonts w:ascii="SimSun" w:eastAsia="SimSun" w:hAnsi="SimSun" w:cs="새굴림" w:hint="eastAsia"/>
                <w:sz w:val="21"/>
                <w:szCs w:val="21"/>
                <w:lang w:eastAsia="zh-CN"/>
              </w:rPr>
              <w:lastRenderedPageBreak/>
              <w:t>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应当在</w:t>
            </w:r>
            <w:r w:rsidRPr="00C158F4">
              <w:rPr>
                <w:rFonts w:ascii="SimSun" w:eastAsia="SimSun" w:hAnsi="SimSun" w:hint="eastAsia"/>
                <w:sz w:val="21"/>
                <w:szCs w:val="21"/>
                <w:lang w:eastAsia="zh-CN"/>
              </w:rPr>
              <w:t>15</w:t>
            </w:r>
            <w:r w:rsidRPr="00C158F4">
              <w:rPr>
                <w:rFonts w:ascii="SimSun" w:eastAsia="SimSun" w:hAnsi="SimSun" w:cs="바탕" w:hint="eastAsia"/>
                <w:sz w:val="21"/>
                <w:szCs w:val="21"/>
                <w:lang w:eastAsia="zh-CN"/>
              </w:rPr>
              <w:t>日</w:t>
            </w:r>
            <w:r w:rsidRPr="00C158F4">
              <w:rPr>
                <w:rFonts w:ascii="SimSun" w:eastAsia="SimSun" w:hAnsi="SimSun" w:cs="새굴림" w:hint="eastAsia"/>
                <w:sz w:val="21"/>
                <w:szCs w:val="21"/>
                <w:lang w:eastAsia="zh-CN"/>
              </w:rPr>
              <w:t>内向发证机关申请补发</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由</w:t>
            </w:r>
            <w:r w:rsidRPr="00C158F4">
              <w:rPr>
                <w:rFonts w:ascii="SimSun" w:eastAsia="SimSun" w:hAnsi="SimSun" w:cs="새굴림" w:hint="eastAsia"/>
                <w:sz w:val="21"/>
                <w:szCs w:val="21"/>
                <w:lang w:eastAsia="zh-CN"/>
              </w:rPr>
              <w:t>发证机关补发生产许可证</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p>
          <w:p w:rsidR="00937D46" w:rsidRPr="00C158F4" w:rsidRDefault="00937D46" w:rsidP="00C158F4">
            <w:pPr>
              <w:wordWrap/>
              <w:snapToGrid w:val="0"/>
              <w:spacing w:line="290" w:lineRule="atLeast"/>
              <w:jc w:val="center"/>
              <w:rPr>
                <w:rFonts w:ascii="SimSun" w:eastAsia="SimSun" w:hAnsi="SimSun"/>
                <w:b/>
                <w:sz w:val="21"/>
                <w:szCs w:val="21"/>
                <w:lang w:eastAsia="zh-CN"/>
              </w:rPr>
            </w:pPr>
            <w:r w:rsidRPr="00C158F4">
              <w:rPr>
                <w:rFonts w:ascii="SimSun" w:eastAsia="SimSun" w:hAnsi="SimSun" w:cs="바탕" w:hint="eastAsia"/>
                <w:b/>
                <w:sz w:val="21"/>
                <w:szCs w:val="21"/>
                <w:lang w:eastAsia="zh-CN"/>
              </w:rPr>
              <w:t>第四章</w:t>
            </w:r>
            <w:r w:rsidRPr="00C158F4">
              <w:rPr>
                <w:rFonts w:ascii="SimSun" w:eastAsia="SimSun" w:hAnsi="SimSun" w:hint="eastAsia"/>
                <w:b/>
                <w:sz w:val="21"/>
                <w:szCs w:val="21"/>
                <w:lang w:eastAsia="zh-CN"/>
              </w:rPr>
              <w:t xml:space="preserve"> </w:t>
            </w:r>
            <w:r w:rsidRPr="00C158F4">
              <w:rPr>
                <w:rFonts w:ascii="SimSun" w:eastAsia="SimSun" w:hAnsi="SimSun" w:cs="새굴림" w:hint="eastAsia"/>
                <w:b/>
                <w:sz w:val="21"/>
                <w:szCs w:val="21"/>
                <w:lang w:eastAsia="zh-CN"/>
              </w:rPr>
              <w:t>监督管理</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第十五</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饲料添加剂生产企业应当按照许可条件组织生产</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产条件发生变化</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可能影</w:t>
            </w:r>
            <w:r w:rsidRPr="00C158F4">
              <w:rPr>
                <w:rFonts w:ascii="SimSun" w:eastAsia="SimSun" w:hAnsi="SimSun" w:cs="새굴림" w:hint="eastAsia"/>
                <w:sz w:val="21"/>
                <w:szCs w:val="21"/>
                <w:lang w:eastAsia="zh-CN"/>
              </w:rPr>
              <w:t>响产品质量安全的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业应当经所在地县级人民政府饲料管理部门报告发证机关</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第十六</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县级以上人民政府饲料管理部门应当加强对饲料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饲料添加剂生产企业的监督检查</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依法</w:t>
            </w:r>
            <w:r w:rsidRPr="00C158F4">
              <w:rPr>
                <w:rFonts w:ascii="SimSun" w:eastAsia="SimSun" w:hAnsi="SimSun" w:cs="새굴림" w:hint="eastAsia"/>
                <w:sz w:val="21"/>
                <w:szCs w:val="21"/>
                <w:lang w:eastAsia="zh-CN"/>
              </w:rPr>
              <w:t>查处违法行为</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并建立饲料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饲料添加剂监督管理档案</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记录日常监督检查</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违法行为查处等情况</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hint="eastAsia"/>
                <w:b/>
                <w:sz w:val="21"/>
                <w:szCs w:val="21"/>
                <w:lang w:eastAsia="zh-CN"/>
              </w:rPr>
              <w:t xml:space="preserve">　</w:t>
            </w:r>
            <w:r w:rsidRPr="00C158F4">
              <w:rPr>
                <w:rFonts w:ascii="SimSun" w:eastAsia="SimSun" w:hAnsi="SimSun" w:cs="바탕" w:hint="eastAsia"/>
                <w:b/>
                <w:sz w:val="21"/>
                <w:szCs w:val="21"/>
                <w:lang w:eastAsia="zh-CN"/>
              </w:rPr>
              <w:t>第十七</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业应当在每年</w:t>
            </w:r>
            <w:r w:rsidRPr="00C158F4">
              <w:rPr>
                <w:rFonts w:ascii="SimSun" w:eastAsia="SimSun" w:hAnsi="SimSun" w:hint="eastAsia"/>
                <w:sz w:val="21"/>
                <w:szCs w:val="21"/>
                <w:lang w:eastAsia="zh-CN"/>
              </w:rPr>
              <w:t>2</w:t>
            </w:r>
            <w:r w:rsidRPr="00C158F4">
              <w:rPr>
                <w:rFonts w:ascii="SimSun" w:eastAsia="SimSun" w:hAnsi="SimSun" w:cs="바탕" w:hint="eastAsia"/>
                <w:sz w:val="21"/>
                <w:szCs w:val="21"/>
                <w:lang w:eastAsia="zh-CN"/>
              </w:rPr>
              <w:t>月底前</w:t>
            </w:r>
            <w:r w:rsidRPr="00C158F4">
              <w:rPr>
                <w:rFonts w:ascii="SimSun" w:eastAsia="SimSun" w:hAnsi="SimSun" w:cs="새굴림" w:hint="eastAsia"/>
                <w:sz w:val="21"/>
                <w:szCs w:val="21"/>
                <w:lang w:eastAsia="zh-CN"/>
              </w:rPr>
              <w:t>填写备案表</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将上一年度的生产经营情况报企业所在地省级饲料管理部门备案</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省</w:t>
            </w:r>
            <w:r w:rsidRPr="00C158F4">
              <w:rPr>
                <w:rFonts w:ascii="SimSun" w:eastAsia="SimSun" w:hAnsi="SimSun" w:cs="새굴림" w:hint="eastAsia"/>
                <w:sz w:val="21"/>
                <w:szCs w:val="21"/>
                <w:lang w:eastAsia="zh-CN"/>
              </w:rPr>
              <w:t>级饲料管理部门应当在每年</w:t>
            </w:r>
            <w:r w:rsidRPr="00C158F4">
              <w:rPr>
                <w:rFonts w:ascii="SimSun" w:eastAsia="SimSun" w:hAnsi="SimSun" w:hint="eastAsia"/>
                <w:sz w:val="21"/>
                <w:szCs w:val="21"/>
                <w:lang w:eastAsia="zh-CN"/>
              </w:rPr>
              <w:t>4</w:t>
            </w:r>
            <w:r w:rsidRPr="00C158F4">
              <w:rPr>
                <w:rFonts w:ascii="SimSun" w:eastAsia="SimSun" w:hAnsi="SimSun" w:cs="바탕" w:hint="eastAsia"/>
                <w:sz w:val="21"/>
                <w:szCs w:val="21"/>
                <w:lang w:eastAsia="zh-CN"/>
              </w:rPr>
              <w:t>月底前</w:t>
            </w:r>
            <w:r w:rsidRPr="00C158F4">
              <w:rPr>
                <w:rFonts w:ascii="SimSun" w:eastAsia="SimSun" w:hAnsi="SimSun" w:cs="새굴림" w:hint="eastAsia"/>
                <w:sz w:val="21"/>
                <w:szCs w:val="21"/>
                <w:lang w:eastAsia="zh-CN"/>
              </w:rPr>
              <w:t>将企业备案情况汇总上报农业部</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第十八</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饲料添加剂生产企业有下列情形之一的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由</w:t>
            </w:r>
            <w:r w:rsidRPr="00C158F4">
              <w:rPr>
                <w:rFonts w:ascii="SimSun" w:eastAsia="SimSun" w:hAnsi="SimSun" w:cs="새굴림" w:hint="eastAsia"/>
                <w:sz w:val="21"/>
                <w:szCs w:val="21"/>
                <w:lang w:eastAsia="zh-CN"/>
              </w:rPr>
              <w:t>发证机关注销生产许可证</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产许可证依法被撤销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撤回或依法被吊</w:t>
            </w:r>
            <w:r w:rsidRPr="00C158F4">
              <w:rPr>
                <w:rFonts w:ascii="SimSun" w:eastAsia="SimSun" w:hAnsi="SimSun" w:cs="새굴림" w:hint="eastAsia"/>
                <w:sz w:val="21"/>
                <w:szCs w:val="21"/>
                <w:lang w:eastAsia="zh-CN"/>
              </w:rPr>
              <w:t>销的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产许可证有效期届满未按规定续展的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三</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业停产一年以上或依法终止的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四</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企</w:t>
            </w:r>
            <w:r w:rsidRPr="00C158F4">
              <w:rPr>
                <w:rFonts w:ascii="SimSun" w:eastAsia="SimSun" w:hAnsi="SimSun" w:cs="새굴림" w:hint="eastAsia"/>
                <w:sz w:val="21"/>
                <w:szCs w:val="21"/>
                <w:lang w:eastAsia="zh-CN"/>
              </w:rPr>
              <w:t>业申请注销的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五</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依法</w:t>
            </w:r>
            <w:r w:rsidRPr="00C158F4">
              <w:rPr>
                <w:rFonts w:ascii="SimSun" w:eastAsia="SimSun" w:hAnsi="SimSun" w:cs="새굴림" w:hint="eastAsia"/>
                <w:sz w:val="21"/>
                <w:szCs w:val="21"/>
                <w:lang w:eastAsia="zh-CN"/>
              </w:rPr>
              <w:t>应当注销的其他情形</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p>
          <w:p w:rsidR="00937D46" w:rsidRPr="00C158F4" w:rsidRDefault="00937D46" w:rsidP="00C158F4">
            <w:pPr>
              <w:wordWrap/>
              <w:snapToGrid w:val="0"/>
              <w:spacing w:line="290" w:lineRule="atLeast"/>
              <w:jc w:val="center"/>
              <w:rPr>
                <w:rFonts w:ascii="SimSun" w:eastAsia="SimSun" w:hAnsi="SimSun"/>
                <w:b/>
                <w:sz w:val="21"/>
                <w:szCs w:val="21"/>
                <w:lang w:eastAsia="zh-CN"/>
              </w:rPr>
            </w:pPr>
            <w:r w:rsidRPr="00C158F4">
              <w:rPr>
                <w:rFonts w:ascii="SimSun" w:eastAsia="SimSun" w:hAnsi="SimSun" w:cs="바탕" w:hint="eastAsia"/>
                <w:b/>
                <w:sz w:val="21"/>
                <w:szCs w:val="21"/>
                <w:lang w:eastAsia="zh-CN"/>
              </w:rPr>
              <w:t>第五章</w:t>
            </w:r>
            <w:r w:rsidRPr="00C158F4">
              <w:rPr>
                <w:rFonts w:ascii="SimSun" w:eastAsia="SimSun" w:hAnsi="SimSun" w:hint="eastAsia"/>
                <w:b/>
                <w:sz w:val="21"/>
                <w:szCs w:val="21"/>
                <w:lang w:eastAsia="zh-CN"/>
              </w:rPr>
              <w:t xml:space="preserve"> </w:t>
            </w:r>
            <w:r w:rsidRPr="00C158F4">
              <w:rPr>
                <w:rFonts w:ascii="SimSun" w:eastAsia="SimSun" w:hAnsi="SimSun" w:cs="새굴림" w:hint="eastAsia"/>
                <w:b/>
                <w:sz w:val="21"/>
                <w:szCs w:val="21"/>
                <w:lang w:eastAsia="zh-CN"/>
              </w:rPr>
              <w:t>罚</w:t>
            </w:r>
            <w:r w:rsidRPr="00C158F4">
              <w:rPr>
                <w:rFonts w:ascii="SimSun" w:eastAsia="SimSun" w:hAnsi="SimSun" w:hint="eastAsia"/>
                <w:b/>
                <w:sz w:val="21"/>
                <w:szCs w:val="21"/>
                <w:lang w:eastAsia="zh-CN"/>
              </w:rPr>
              <w:t xml:space="preserve">  </w:t>
            </w:r>
            <w:r w:rsidRPr="00C158F4">
              <w:rPr>
                <w:rFonts w:ascii="SimSun" w:eastAsia="SimSun" w:hAnsi="SimSun" w:cs="새굴림" w:hint="eastAsia"/>
                <w:b/>
                <w:sz w:val="21"/>
                <w:szCs w:val="21"/>
                <w:lang w:eastAsia="zh-CN"/>
              </w:rPr>
              <w:t>则</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第十九</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县级以上人民政府饲料管理部门工作人员</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不履行本</w:t>
            </w:r>
            <w:r w:rsidRPr="00C158F4">
              <w:rPr>
                <w:rFonts w:ascii="SimSun" w:eastAsia="SimSun" w:hAnsi="SimSun" w:cs="새굴림" w:hint="eastAsia"/>
                <w:sz w:val="21"/>
                <w:szCs w:val="21"/>
                <w:lang w:eastAsia="zh-CN"/>
              </w:rPr>
              <w:t>办法规定的职责或者滥用职权</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玩忽</w:t>
            </w:r>
            <w:r w:rsidRPr="00C158F4">
              <w:rPr>
                <w:rFonts w:ascii="SimSun" w:eastAsia="SimSun" w:hAnsi="SimSun" w:cs="새굴림" w:hint="eastAsia"/>
                <w:sz w:val="21"/>
                <w:szCs w:val="21"/>
                <w:lang w:eastAsia="zh-CN"/>
              </w:rPr>
              <w:t>职守</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徇私舞弊的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依法</w:t>
            </w:r>
            <w:r w:rsidRPr="00C158F4">
              <w:rPr>
                <w:rFonts w:ascii="SimSun" w:eastAsia="SimSun" w:hAnsi="SimSun" w:cs="새굴림" w:hint="eastAsia"/>
                <w:sz w:val="21"/>
                <w:szCs w:val="21"/>
                <w:lang w:eastAsia="zh-CN"/>
              </w:rPr>
              <w:t>给予处分</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构成犯罪的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依法追究刑事</w:t>
            </w:r>
            <w:r w:rsidRPr="00C158F4">
              <w:rPr>
                <w:rFonts w:ascii="SimSun" w:eastAsia="SimSun" w:hAnsi="SimSun" w:cs="새굴림" w:hint="eastAsia"/>
                <w:sz w:val="21"/>
                <w:szCs w:val="21"/>
                <w:lang w:eastAsia="zh-CN"/>
              </w:rPr>
              <w:t>责任</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请人隐瞒有关情况或者提供虚假材料申请生产许可的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饲料管理部门不予受理或者不予许可</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并给予警告</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请人在</w:t>
            </w:r>
            <w:r w:rsidRPr="00C158F4">
              <w:rPr>
                <w:rFonts w:ascii="SimSun" w:eastAsia="SimSun" w:hAnsi="SimSun" w:hint="eastAsia"/>
                <w:sz w:val="21"/>
                <w:szCs w:val="21"/>
                <w:lang w:eastAsia="zh-CN"/>
              </w:rPr>
              <w:t>1</w:t>
            </w:r>
            <w:r w:rsidRPr="00C158F4">
              <w:rPr>
                <w:rFonts w:ascii="SimSun" w:eastAsia="SimSun" w:hAnsi="SimSun" w:cs="바탕" w:hint="eastAsia"/>
                <w:sz w:val="21"/>
                <w:szCs w:val="21"/>
                <w:lang w:eastAsia="zh-CN"/>
              </w:rPr>
              <w:t>年</w:t>
            </w:r>
            <w:r w:rsidRPr="00C158F4">
              <w:rPr>
                <w:rFonts w:ascii="SimSun" w:eastAsia="SimSun" w:hAnsi="SimSun" w:cs="새굴림" w:hint="eastAsia"/>
                <w:sz w:val="21"/>
                <w:szCs w:val="21"/>
                <w:lang w:eastAsia="zh-CN"/>
              </w:rPr>
              <w:t>内不得再次申请生产许可</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第二十一</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以欺</w:t>
            </w:r>
            <w:r w:rsidRPr="00C158F4">
              <w:rPr>
                <w:rFonts w:ascii="SimSun" w:eastAsia="SimSun" w:hAnsi="SimSun" w:cs="새굴림" w:hint="eastAsia"/>
                <w:sz w:val="21"/>
                <w:szCs w:val="21"/>
                <w:lang w:eastAsia="zh-CN"/>
              </w:rPr>
              <w:t>骗</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贿赂等不正当手段取得生产许可证的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由</w:t>
            </w:r>
            <w:r w:rsidRPr="00C158F4">
              <w:rPr>
                <w:rFonts w:ascii="SimSun" w:eastAsia="SimSun" w:hAnsi="SimSun" w:cs="새굴림" w:hint="eastAsia"/>
                <w:sz w:val="21"/>
                <w:szCs w:val="21"/>
                <w:lang w:eastAsia="zh-CN"/>
              </w:rPr>
              <w:t>发证机关撤</w:t>
            </w:r>
            <w:r w:rsidRPr="00C158F4">
              <w:rPr>
                <w:rFonts w:ascii="SimSun" w:eastAsia="SimSun" w:hAnsi="SimSun" w:cs="새굴림" w:hint="eastAsia"/>
                <w:sz w:val="21"/>
                <w:szCs w:val="21"/>
                <w:lang w:eastAsia="zh-CN"/>
              </w:rPr>
              <w:lastRenderedPageBreak/>
              <w:t>销生产许可证</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申</w:t>
            </w:r>
            <w:r w:rsidRPr="00C158F4">
              <w:rPr>
                <w:rFonts w:ascii="SimSun" w:eastAsia="SimSun" w:hAnsi="SimSun" w:cs="새굴림" w:hint="eastAsia"/>
                <w:sz w:val="21"/>
                <w:szCs w:val="21"/>
                <w:lang w:eastAsia="zh-CN"/>
              </w:rPr>
              <w:t>请人在</w:t>
            </w:r>
            <w:r w:rsidRPr="00C158F4">
              <w:rPr>
                <w:rFonts w:ascii="SimSun" w:eastAsia="SimSun" w:hAnsi="SimSun" w:hint="eastAsia"/>
                <w:sz w:val="21"/>
                <w:szCs w:val="21"/>
                <w:lang w:eastAsia="zh-CN"/>
              </w:rPr>
              <w:t>3</w:t>
            </w:r>
            <w:r w:rsidRPr="00C158F4">
              <w:rPr>
                <w:rFonts w:ascii="SimSun" w:eastAsia="SimSun" w:hAnsi="SimSun" w:cs="바탕" w:hint="eastAsia"/>
                <w:sz w:val="21"/>
                <w:szCs w:val="21"/>
                <w:lang w:eastAsia="zh-CN"/>
              </w:rPr>
              <w:t>年</w:t>
            </w:r>
            <w:r w:rsidRPr="00C158F4">
              <w:rPr>
                <w:rFonts w:ascii="SimSun" w:eastAsia="SimSun" w:hAnsi="SimSun" w:cs="새굴림" w:hint="eastAsia"/>
                <w:sz w:val="21"/>
                <w:szCs w:val="21"/>
                <w:lang w:eastAsia="zh-CN"/>
              </w:rPr>
              <w:t>内不得再次申请生产许可</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以欺</w:t>
            </w:r>
            <w:r w:rsidRPr="00C158F4">
              <w:rPr>
                <w:rFonts w:ascii="SimSun" w:eastAsia="SimSun" w:hAnsi="SimSun" w:cs="새굴림" w:hint="eastAsia"/>
                <w:sz w:val="21"/>
                <w:szCs w:val="21"/>
                <w:lang w:eastAsia="zh-CN"/>
              </w:rPr>
              <w:t>骗方式取得生产许可证的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并处</w:t>
            </w:r>
            <w:r w:rsidRPr="00C158F4">
              <w:rPr>
                <w:rFonts w:ascii="SimSun" w:eastAsia="SimSun" w:hAnsi="SimSun" w:hint="eastAsia"/>
                <w:sz w:val="21"/>
                <w:szCs w:val="21"/>
                <w:lang w:eastAsia="zh-CN"/>
              </w:rPr>
              <w:t>5</w:t>
            </w:r>
            <w:r w:rsidRPr="00C158F4">
              <w:rPr>
                <w:rFonts w:ascii="SimSun" w:eastAsia="SimSun" w:hAnsi="SimSun" w:cs="바탕" w:hint="eastAsia"/>
                <w:sz w:val="21"/>
                <w:szCs w:val="21"/>
                <w:lang w:eastAsia="zh-CN"/>
              </w:rPr>
              <w:t>万元以上</w:t>
            </w:r>
            <w:r w:rsidRPr="00C158F4">
              <w:rPr>
                <w:rFonts w:ascii="SimSun" w:eastAsia="SimSun" w:hAnsi="SimSun" w:hint="eastAsia"/>
                <w:sz w:val="21"/>
                <w:szCs w:val="21"/>
                <w:lang w:eastAsia="zh-CN"/>
              </w:rPr>
              <w:t>10</w:t>
            </w:r>
            <w:r w:rsidRPr="00C158F4">
              <w:rPr>
                <w:rFonts w:ascii="SimSun" w:eastAsia="SimSun" w:hAnsi="SimSun" w:cs="바탕" w:hint="eastAsia"/>
                <w:sz w:val="21"/>
                <w:szCs w:val="21"/>
                <w:lang w:eastAsia="zh-CN"/>
              </w:rPr>
              <w:t>万元以下</w:t>
            </w:r>
            <w:r w:rsidRPr="00C158F4">
              <w:rPr>
                <w:rFonts w:ascii="SimSun" w:eastAsia="SimSun" w:hAnsi="SimSun" w:cs="새굴림" w:hint="eastAsia"/>
                <w:sz w:val="21"/>
                <w:szCs w:val="21"/>
                <w:lang w:eastAsia="zh-CN"/>
              </w:rPr>
              <w:t>罚款</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构成犯罪的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依法移送司法机</w:t>
            </w:r>
            <w:r w:rsidRPr="00C158F4">
              <w:rPr>
                <w:rFonts w:ascii="SimSun" w:eastAsia="SimSun" w:hAnsi="SimSun" w:cs="새굴림" w:hint="eastAsia"/>
                <w:sz w:val="21"/>
                <w:szCs w:val="21"/>
                <w:lang w:eastAsia="zh-CN"/>
              </w:rPr>
              <w:t>关追究刑事责任</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第二十二</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饲料添加剂生产企业有下列情形之一的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依照</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饲料和饲料添加剂管理条例</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第三十八</w:t>
            </w:r>
            <w:r w:rsidRPr="00C158F4">
              <w:rPr>
                <w:rFonts w:ascii="SimSun" w:eastAsia="SimSun" w:hAnsi="SimSun" w:cs="새굴림" w:hint="eastAsia"/>
                <w:sz w:val="21"/>
                <w:szCs w:val="21"/>
                <w:lang w:eastAsia="zh-CN"/>
              </w:rPr>
              <w:t>条处罚</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一</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超出</w:t>
            </w:r>
            <w:r w:rsidRPr="00C158F4">
              <w:rPr>
                <w:rFonts w:ascii="SimSun" w:eastAsia="SimSun" w:hAnsi="SimSun" w:cs="새굴림" w:hint="eastAsia"/>
                <w:sz w:val="21"/>
                <w:szCs w:val="21"/>
                <w:lang w:eastAsia="zh-CN"/>
              </w:rPr>
              <w:t>许可范围生产饲料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生</w:t>
            </w:r>
            <w:r w:rsidRPr="00C158F4">
              <w:rPr>
                <w:rFonts w:ascii="SimSun" w:eastAsia="SimSun" w:hAnsi="SimSun" w:cs="새굴림" w:hint="eastAsia"/>
                <w:sz w:val="21"/>
                <w:szCs w:val="21"/>
                <w:lang w:eastAsia="zh-CN"/>
              </w:rPr>
              <w:t>产许可证有效期届满后</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未依法</w:t>
            </w:r>
            <w:r w:rsidRPr="00C158F4">
              <w:rPr>
                <w:rFonts w:ascii="SimSun" w:eastAsia="SimSun" w:hAnsi="SimSun" w:cs="새굴림" w:hint="eastAsia"/>
                <w:sz w:val="21"/>
                <w:szCs w:val="21"/>
                <w:lang w:eastAsia="zh-CN"/>
              </w:rPr>
              <w:t>续展继续生产饲料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饲料添加剂的</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第二十三</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饲料添加剂生产企业采购单一饲料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药物饲料添加剂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添加</w:t>
            </w:r>
            <w:r w:rsidRPr="00C158F4">
              <w:rPr>
                <w:rFonts w:ascii="SimSun" w:eastAsia="SimSun" w:hAnsi="SimSun" w:cs="새굴림" w:hint="eastAsia"/>
                <w:sz w:val="21"/>
                <w:szCs w:val="21"/>
                <w:lang w:eastAsia="zh-CN"/>
              </w:rPr>
              <w:t>剂预混合饲料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未</w:t>
            </w:r>
            <w:r w:rsidRPr="00C158F4">
              <w:rPr>
                <w:rFonts w:ascii="SimSun" w:eastAsia="SimSun" w:hAnsi="SimSun" w:cs="새굴림" w:hint="eastAsia"/>
                <w:sz w:val="21"/>
                <w:szCs w:val="21"/>
                <w:lang w:eastAsia="zh-CN"/>
              </w:rPr>
              <w:t>查验相关许可证明文件的</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依照</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饲料和饲料添加剂管理条例</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第四十</w:t>
            </w:r>
            <w:r w:rsidRPr="00C158F4">
              <w:rPr>
                <w:rFonts w:ascii="SimSun" w:eastAsia="SimSun" w:hAnsi="SimSun" w:cs="새굴림" w:hint="eastAsia"/>
                <w:sz w:val="21"/>
                <w:szCs w:val="21"/>
                <w:lang w:eastAsia="zh-CN"/>
              </w:rPr>
              <w:t>条处罚</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第二十四</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其他</w:t>
            </w:r>
            <w:r w:rsidRPr="00C158F4">
              <w:rPr>
                <w:rFonts w:ascii="SimSun" w:eastAsia="SimSun" w:hAnsi="SimSun" w:cs="새굴림" w:hint="eastAsia"/>
                <w:sz w:val="21"/>
                <w:szCs w:val="21"/>
                <w:lang w:eastAsia="zh-CN"/>
              </w:rPr>
              <w:t>违反本办法的行为</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依照</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饲料和饲料添加剂管理条例</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的有</w:t>
            </w:r>
            <w:r w:rsidRPr="00C158F4">
              <w:rPr>
                <w:rFonts w:ascii="SimSun" w:eastAsia="SimSun" w:hAnsi="SimSun" w:cs="새굴림" w:hint="eastAsia"/>
                <w:sz w:val="21"/>
                <w:szCs w:val="21"/>
                <w:lang w:eastAsia="zh-CN"/>
              </w:rPr>
              <w:t>关规定处罚</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p>
          <w:p w:rsidR="00937D46" w:rsidRPr="00C158F4" w:rsidRDefault="00937D46" w:rsidP="00C158F4">
            <w:pPr>
              <w:wordWrap/>
              <w:snapToGrid w:val="0"/>
              <w:spacing w:line="290" w:lineRule="atLeast"/>
              <w:jc w:val="center"/>
              <w:rPr>
                <w:rFonts w:ascii="SimSun" w:eastAsia="SimSun" w:hAnsi="SimSun"/>
                <w:b/>
                <w:sz w:val="21"/>
                <w:szCs w:val="21"/>
                <w:lang w:eastAsia="zh-CN"/>
              </w:rPr>
            </w:pPr>
            <w:r w:rsidRPr="00C158F4">
              <w:rPr>
                <w:rFonts w:ascii="SimSun" w:eastAsia="SimSun" w:hAnsi="SimSun" w:cs="바탕" w:hint="eastAsia"/>
                <w:b/>
                <w:sz w:val="21"/>
                <w:szCs w:val="21"/>
                <w:lang w:eastAsia="zh-CN"/>
              </w:rPr>
              <w:t>第六章</w:t>
            </w:r>
            <w:r w:rsidRPr="00C158F4">
              <w:rPr>
                <w:rFonts w:ascii="SimSun" w:eastAsia="SimSun" w:hAnsi="SimSun" w:hint="eastAsia"/>
                <w:b/>
                <w:sz w:val="21"/>
                <w:szCs w:val="21"/>
                <w:lang w:eastAsia="zh-CN"/>
              </w:rPr>
              <w:t xml:space="preserve"> </w:t>
            </w:r>
            <w:r w:rsidRPr="00C158F4">
              <w:rPr>
                <w:rFonts w:ascii="SimSun" w:eastAsia="SimSun" w:hAnsi="SimSun" w:cs="바탕" w:hint="eastAsia"/>
                <w:b/>
                <w:sz w:val="21"/>
                <w:szCs w:val="21"/>
                <w:lang w:eastAsia="zh-CN"/>
              </w:rPr>
              <w:t>附</w:t>
            </w:r>
            <w:r w:rsidRPr="00C158F4">
              <w:rPr>
                <w:rFonts w:ascii="SimSun" w:eastAsia="SimSun" w:hAnsi="SimSun" w:hint="eastAsia"/>
                <w:b/>
                <w:sz w:val="21"/>
                <w:szCs w:val="21"/>
                <w:lang w:eastAsia="zh-CN"/>
              </w:rPr>
              <w:t xml:space="preserve">  </w:t>
            </w:r>
            <w:r w:rsidRPr="00C158F4">
              <w:rPr>
                <w:rFonts w:ascii="SimSun" w:eastAsia="SimSun" w:hAnsi="SimSun" w:cs="새굴림" w:hint="eastAsia"/>
                <w:b/>
                <w:sz w:val="21"/>
                <w:szCs w:val="21"/>
                <w:lang w:eastAsia="zh-CN"/>
              </w:rPr>
              <w:t>则</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第二十五</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本</w:t>
            </w:r>
            <w:r w:rsidRPr="00C158F4">
              <w:rPr>
                <w:rFonts w:ascii="SimSun" w:eastAsia="SimSun" w:hAnsi="SimSun" w:cs="새굴림" w:hint="eastAsia"/>
                <w:sz w:val="21"/>
                <w:szCs w:val="21"/>
                <w:lang w:eastAsia="zh-CN"/>
              </w:rPr>
              <w:t>办法所称添加剂预混合饲料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包括</w:t>
            </w:r>
            <w:r w:rsidRPr="00C158F4">
              <w:rPr>
                <w:rFonts w:ascii="SimSun" w:eastAsia="SimSun" w:hAnsi="SimSun" w:cs="새굴림" w:hint="eastAsia"/>
                <w:sz w:val="21"/>
                <w:szCs w:val="21"/>
                <w:lang w:eastAsia="zh-CN"/>
              </w:rPr>
              <w:t>复合预混合饲料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微量元素</w:t>
            </w:r>
            <w:r w:rsidRPr="00C158F4">
              <w:rPr>
                <w:rFonts w:ascii="SimSun" w:eastAsia="SimSun" w:hAnsi="SimSun" w:cs="새굴림" w:hint="eastAsia"/>
                <w:sz w:val="21"/>
                <w:szCs w:val="21"/>
                <w:lang w:eastAsia="zh-CN"/>
              </w:rPr>
              <w:t>预混合饲料</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维生素预混合饲料</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复合预混合饲料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是指以</w:t>
            </w:r>
            <w:r w:rsidRPr="00C158F4">
              <w:rPr>
                <w:rFonts w:ascii="SimSun" w:eastAsia="SimSun" w:hAnsi="SimSun" w:cs="새굴림" w:hint="eastAsia"/>
                <w:sz w:val="21"/>
                <w:szCs w:val="21"/>
                <w:lang w:eastAsia="zh-CN"/>
              </w:rPr>
              <w:t>矿物质微量元素</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维生素</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氨基酸中任何两类或两类以上的营养性饲料添加剂为主</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与其他饲料添加剂</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载体和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或</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稀</w:t>
            </w:r>
            <w:r w:rsidRPr="00C158F4">
              <w:rPr>
                <w:rFonts w:ascii="SimSun" w:eastAsia="SimSun" w:hAnsi="SimSun" w:cs="새굴림" w:hint="eastAsia"/>
                <w:sz w:val="21"/>
                <w:szCs w:val="21"/>
                <w:lang w:eastAsia="zh-CN"/>
              </w:rPr>
              <w:t>释剂按一定比例配制的均匀混合物</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其中</w:t>
            </w:r>
            <w:r w:rsidRPr="00C158F4">
              <w:rPr>
                <w:rFonts w:ascii="SimSun" w:eastAsia="SimSun" w:hAnsi="SimSun" w:cs="새굴림" w:hint="eastAsia"/>
                <w:sz w:val="21"/>
                <w:szCs w:val="21"/>
                <w:lang w:eastAsia="zh-CN"/>
              </w:rPr>
              <w:t>营养性饲料添加剂的含量能够满足其适用动物特定生理阶段的基本营养需求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在配合</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精料</w:t>
            </w:r>
            <w:r w:rsidRPr="00C158F4">
              <w:rPr>
                <w:rFonts w:ascii="SimSun" w:eastAsia="SimSun" w:hAnsi="SimSun" w:cs="새굴림" w:hint="eastAsia"/>
                <w:sz w:val="21"/>
                <w:szCs w:val="21"/>
                <w:lang w:eastAsia="zh-CN"/>
              </w:rPr>
              <w:t>补充料或动物饮用水中的添加量不低于</w:t>
            </w:r>
            <w:r w:rsidRPr="00C158F4">
              <w:rPr>
                <w:rFonts w:ascii="SimSun" w:eastAsia="SimSun" w:hAnsi="SimSun" w:hint="eastAsia"/>
                <w:sz w:val="21"/>
                <w:szCs w:val="21"/>
                <w:lang w:eastAsia="zh-CN"/>
              </w:rPr>
              <w:t>0.1%</w:t>
            </w:r>
            <w:r w:rsidRPr="00C158F4">
              <w:rPr>
                <w:rFonts w:ascii="SimSun" w:eastAsia="SimSun" w:hAnsi="SimSun" w:cs="바탕" w:hint="eastAsia"/>
                <w:sz w:val="21"/>
                <w:szCs w:val="21"/>
                <w:lang w:eastAsia="zh-CN"/>
              </w:rPr>
              <w:t>且不高于</w:t>
            </w:r>
            <w:r w:rsidRPr="00C158F4">
              <w:rPr>
                <w:rFonts w:ascii="SimSun" w:eastAsia="SimSun" w:hAnsi="SimSun" w:hint="eastAsia"/>
                <w:sz w:val="21"/>
                <w:szCs w:val="21"/>
                <w:lang w:eastAsia="zh-CN"/>
              </w:rPr>
              <w:t>10%。</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微量元素</w:t>
            </w:r>
            <w:r w:rsidRPr="00C158F4">
              <w:rPr>
                <w:rFonts w:ascii="SimSun" w:eastAsia="SimSun" w:hAnsi="SimSun" w:cs="새굴림" w:hint="eastAsia"/>
                <w:sz w:val="21"/>
                <w:szCs w:val="21"/>
                <w:lang w:eastAsia="zh-CN"/>
              </w:rPr>
              <w:t>预混合饲料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是指</w:t>
            </w:r>
            <w:r w:rsidRPr="00C158F4">
              <w:rPr>
                <w:rFonts w:ascii="SimSun" w:eastAsia="SimSun" w:hAnsi="SimSun" w:cs="새굴림" w:hint="eastAsia"/>
                <w:sz w:val="21"/>
                <w:szCs w:val="21"/>
                <w:lang w:eastAsia="zh-CN"/>
              </w:rPr>
              <w:t>两种或两种以上矿物质微量元素与载体和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或</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稀</w:t>
            </w:r>
            <w:r w:rsidRPr="00C158F4">
              <w:rPr>
                <w:rFonts w:ascii="SimSun" w:eastAsia="SimSun" w:hAnsi="SimSun" w:cs="새굴림" w:hint="eastAsia"/>
                <w:sz w:val="21"/>
                <w:szCs w:val="21"/>
                <w:lang w:eastAsia="zh-CN"/>
              </w:rPr>
              <w:t>释剂按一定比例配制的均匀混合物</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其中</w:t>
            </w:r>
            <w:r w:rsidRPr="00C158F4">
              <w:rPr>
                <w:rFonts w:ascii="SimSun" w:eastAsia="SimSun" w:hAnsi="SimSun" w:cs="새굴림" w:hint="eastAsia"/>
                <w:sz w:val="21"/>
                <w:szCs w:val="21"/>
                <w:lang w:eastAsia="zh-CN"/>
              </w:rPr>
              <w:t>矿物质微量元素含量能够满足其适用动物特定生理阶段的微量元素需求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在配合</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精料</w:t>
            </w:r>
            <w:r w:rsidRPr="00C158F4">
              <w:rPr>
                <w:rFonts w:ascii="SimSun" w:eastAsia="SimSun" w:hAnsi="SimSun" w:cs="새굴림" w:hint="eastAsia"/>
                <w:sz w:val="21"/>
                <w:szCs w:val="21"/>
                <w:lang w:eastAsia="zh-CN"/>
              </w:rPr>
              <w:t>补充料或动物饮用水中的添加量不低于</w:t>
            </w:r>
            <w:r w:rsidRPr="00C158F4">
              <w:rPr>
                <w:rFonts w:ascii="SimSun" w:eastAsia="SimSun" w:hAnsi="SimSun" w:hint="eastAsia"/>
                <w:sz w:val="21"/>
                <w:szCs w:val="21"/>
                <w:lang w:eastAsia="zh-CN"/>
              </w:rPr>
              <w:t>0.1%</w:t>
            </w:r>
            <w:r w:rsidRPr="00C158F4">
              <w:rPr>
                <w:rFonts w:ascii="SimSun" w:eastAsia="SimSun" w:hAnsi="SimSun" w:cs="바탕" w:hint="eastAsia"/>
                <w:sz w:val="21"/>
                <w:szCs w:val="21"/>
                <w:lang w:eastAsia="zh-CN"/>
              </w:rPr>
              <w:t>且不高于</w:t>
            </w:r>
            <w:r w:rsidRPr="00C158F4">
              <w:rPr>
                <w:rFonts w:ascii="SimSun" w:eastAsia="SimSun" w:hAnsi="SimSun" w:hint="eastAsia"/>
                <w:sz w:val="21"/>
                <w:szCs w:val="21"/>
                <w:lang w:eastAsia="zh-CN"/>
              </w:rPr>
              <w:t>10%。</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새굴림" w:hint="eastAsia"/>
                <w:sz w:val="21"/>
                <w:szCs w:val="21"/>
                <w:lang w:eastAsia="zh-CN"/>
              </w:rPr>
              <w:t>维生素预混合饲料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是指</w:t>
            </w:r>
            <w:r w:rsidRPr="00C158F4">
              <w:rPr>
                <w:rFonts w:ascii="SimSun" w:eastAsia="SimSun" w:hAnsi="SimSun" w:cs="새굴림" w:hint="eastAsia"/>
                <w:sz w:val="21"/>
                <w:szCs w:val="21"/>
                <w:lang w:eastAsia="zh-CN"/>
              </w:rPr>
              <w:t>两种或两种以上维生素与载体和</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或</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稀</w:t>
            </w:r>
            <w:r w:rsidRPr="00C158F4">
              <w:rPr>
                <w:rFonts w:ascii="SimSun" w:eastAsia="SimSun" w:hAnsi="SimSun" w:cs="새굴림" w:hint="eastAsia"/>
                <w:sz w:val="21"/>
                <w:szCs w:val="21"/>
                <w:lang w:eastAsia="zh-CN"/>
              </w:rPr>
              <w:t>释剂按</w:t>
            </w:r>
            <w:r w:rsidRPr="00C158F4">
              <w:rPr>
                <w:rFonts w:ascii="SimSun" w:eastAsia="SimSun" w:hAnsi="SimSun" w:cs="새굴림" w:hint="eastAsia"/>
                <w:sz w:val="21"/>
                <w:szCs w:val="21"/>
                <w:lang w:eastAsia="zh-CN"/>
              </w:rPr>
              <w:lastRenderedPageBreak/>
              <w:t>一定比例配制的均匀混合物</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其中</w:t>
            </w:r>
            <w:r w:rsidRPr="00C158F4">
              <w:rPr>
                <w:rFonts w:ascii="SimSun" w:eastAsia="SimSun" w:hAnsi="SimSun" w:cs="새굴림" w:hint="eastAsia"/>
                <w:sz w:val="21"/>
                <w:szCs w:val="21"/>
                <w:lang w:eastAsia="zh-CN"/>
              </w:rPr>
              <w:t>维生素含量应当满足其适用动物特定生理阶段的维生素需求</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在配合</w:t>
            </w:r>
            <w:r w:rsidRPr="00C158F4">
              <w:rPr>
                <w:rFonts w:ascii="SimSun" w:eastAsia="SimSun" w:hAnsi="SimSun" w:cs="새굴림" w:hint="eastAsia"/>
                <w:sz w:val="21"/>
                <w:szCs w:val="21"/>
                <w:lang w:eastAsia="zh-CN"/>
              </w:rPr>
              <w:t>饲料</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精料</w:t>
            </w:r>
            <w:r w:rsidRPr="00C158F4">
              <w:rPr>
                <w:rFonts w:ascii="SimSun" w:eastAsia="SimSun" w:hAnsi="SimSun" w:cs="새굴림" w:hint="eastAsia"/>
                <w:sz w:val="21"/>
                <w:szCs w:val="21"/>
                <w:lang w:eastAsia="zh-CN"/>
              </w:rPr>
              <w:t>补充料或动物饮用水中的添加量不低于</w:t>
            </w:r>
            <w:r w:rsidRPr="00C158F4">
              <w:rPr>
                <w:rFonts w:ascii="SimSun" w:eastAsia="SimSun" w:hAnsi="SimSun" w:hint="eastAsia"/>
                <w:sz w:val="21"/>
                <w:szCs w:val="21"/>
                <w:lang w:eastAsia="zh-CN"/>
              </w:rPr>
              <w:t>0.01%</w:t>
            </w:r>
            <w:r w:rsidRPr="00C158F4">
              <w:rPr>
                <w:rFonts w:ascii="SimSun" w:eastAsia="SimSun" w:hAnsi="SimSun" w:cs="바탕" w:hint="eastAsia"/>
                <w:sz w:val="21"/>
                <w:szCs w:val="21"/>
                <w:lang w:eastAsia="zh-CN"/>
              </w:rPr>
              <w:t>且不高于</w:t>
            </w:r>
            <w:r w:rsidRPr="00C158F4">
              <w:rPr>
                <w:rFonts w:ascii="SimSun" w:eastAsia="SimSun" w:hAnsi="SimSun" w:hint="eastAsia"/>
                <w:sz w:val="21"/>
                <w:szCs w:val="21"/>
                <w:lang w:eastAsia="zh-CN"/>
              </w:rPr>
              <w:t>10%。</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b/>
                <w:sz w:val="21"/>
                <w:szCs w:val="21"/>
                <w:lang w:eastAsia="zh-CN"/>
              </w:rPr>
              <w:t>第二十六</w:t>
            </w:r>
            <w:r w:rsidRPr="00C158F4">
              <w:rPr>
                <w:rFonts w:ascii="SimSun" w:eastAsia="SimSun" w:hAnsi="SimSun" w:cs="새굴림" w:hint="eastAsia"/>
                <w:b/>
                <w:sz w:val="21"/>
                <w:szCs w:val="21"/>
                <w:lang w:eastAsia="zh-CN"/>
              </w:rPr>
              <w:t>条</w:t>
            </w: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本</w:t>
            </w:r>
            <w:r w:rsidRPr="00C158F4">
              <w:rPr>
                <w:rFonts w:ascii="SimSun" w:eastAsia="SimSun" w:hAnsi="SimSun" w:cs="새굴림" w:hint="eastAsia"/>
                <w:sz w:val="21"/>
                <w:szCs w:val="21"/>
                <w:lang w:eastAsia="zh-CN"/>
              </w:rPr>
              <w:t>办法自</w:t>
            </w:r>
            <w:r w:rsidRPr="00C158F4">
              <w:rPr>
                <w:rFonts w:ascii="SimSun" w:eastAsia="SimSun" w:hAnsi="SimSun" w:hint="eastAsia"/>
                <w:sz w:val="21"/>
                <w:szCs w:val="21"/>
                <w:lang w:eastAsia="zh-CN"/>
              </w:rPr>
              <w:t>2012</w:t>
            </w:r>
            <w:r w:rsidRPr="00C158F4">
              <w:rPr>
                <w:rFonts w:ascii="SimSun" w:eastAsia="SimSun" w:hAnsi="SimSun" w:cs="바탕" w:hint="eastAsia"/>
                <w:sz w:val="21"/>
                <w:szCs w:val="21"/>
                <w:lang w:eastAsia="zh-CN"/>
              </w:rPr>
              <w:t>年</w:t>
            </w:r>
            <w:r w:rsidRPr="00C158F4">
              <w:rPr>
                <w:rFonts w:ascii="SimSun" w:eastAsia="SimSun" w:hAnsi="SimSun" w:hint="eastAsia"/>
                <w:sz w:val="21"/>
                <w:szCs w:val="21"/>
                <w:lang w:eastAsia="zh-CN"/>
              </w:rPr>
              <w:t>7</w:t>
            </w:r>
            <w:r w:rsidRPr="00C158F4">
              <w:rPr>
                <w:rFonts w:ascii="SimSun" w:eastAsia="SimSun" w:hAnsi="SimSun" w:cs="바탕" w:hint="eastAsia"/>
                <w:sz w:val="21"/>
                <w:szCs w:val="21"/>
                <w:lang w:eastAsia="zh-CN"/>
              </w:rPr>
              <w:t>月</w:t>
            </w:r>
            <w:r w:rsidRPr="00C158F4">
              <w:rPr>
                <w:rFonts w:ascii="SimSun" w:eastAsia="SimSun" w:hAnsi="SimSun" w:hint="eastAsia"/>
                <w:sz w:val="21"/>
                <w:szCs w:val="21"/>
                <w:lang w:eastAsia="zh-CN"/>
              </w:rPr>
              <w:t>1</w:t>
            </w:r>
            <w:r w:rsidRPr="00C158F4">
              <w:rPr>
                <w:rFonts w:ascii="SimSun" w:eastAsia="SimSun" w:hAnsi="SimSun" w:cs="바탕" w:hint="eastAsia"/>
                <w:sz w:val="21"/>
                <w:szCs w:val="21"/>
                <w:lang w:eastAsia="zh-CN"/>
              </w:rPr>
              <w:t>日起施行</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农业部</w:t>
            </w:r>
            <w:r w:rsidRPr="00C158F4">
              <w:rPr>
                <w:rFonts w:ascii="SimSun" w:eastAsia="SimSun" w:hAnsi="SimSun" w:hint="eastAsia"/>
                <w:sz w:val="21"/>
                <w:szCs w:val="21"/>
                <w:lang w:eastAsia="zh-CN"/>
              </w:rPr>
              <w:t>1999</w:t>
            </w:r>
            <w:r w:rsidRPr="00C158F4">
              <w:rPr>
                <w:rFonts w:ascii="SimSun" w:eastAsia="SimSun" w:hAnsi="SimSun" w:cs="바탕" w:hint="eastAsia"/>
                <w:sz w:val="21"/>
                <w:szCs w:val="21"/>
                <w:lang w:eastAsia="zh-CN"/>
              </w:rPr>
              <w:t>年</w:t>
            </w:r>
            <w:r w:rsidRPr="00C158F4">
              <w:rPr>
                <w:rFonts w:ascii="SimSun" w:eastAsia="SimSun" w:hAnsi="SimSun" w:hint="eastAsia"/>
                <w:sz w:val="21"/>
                <w:szCs w:val="21"/>
                <w:lang w:eastAsia="zh-CN"/>
              </w:rPr>
              <w:t>12</w:t>
            </w:r>
            <w:r w:rsidRPr="00C158F4">
              <w:rPr>
                <w:rFonts w:ascii="SimSun" w:eastAsia="SimSun" w:hAnsi="SimSun" w:cs="바탕" w:hint="eastAsia"/>
                <w:sz w:val="21"/>
                <w:szCs w:val="21"/>
                <w:lang w:eastAsia="zh-CN"/>
              </w:rPr>
              <w:t>月</w:t>
            </w:r>
            <w:r w:rsidRPr="00C158F4">
              <w:rPr>
                <w:rFonts w:ascii="SimSun" w:eastAsia="SimSun" w:hAnsi="SimSun" w:hint="eastAsia"/>
                <w:sz w:val="21"/>
                <w:szCs w:val="21"/>
                <w:lang w:eastAsia="zh-CN"/>
              </w:rPr>
              <w:t>9</w:t>
            </w:r>
            <w:r w:rsidRPr="00C158F4">
              <w:rPr>
                <w:rFonts w:ascii="SimSun" w:eastAsia="SimSun" w:hAnsi="SimSun" w:cs="바탕" w:hint="eastAsia"/>
                <w:sz w:val="21"/>
                <w:szCs w:val="21"/>
                <w:lang w:eastAsia="zh-CN"/>
              </w:rPr>
              <w:t>日</w:t>
            </w:r>
            <w:r w:rsidRPr="00C158F4">
              <w:rPr>
                <w:rFonts w:ascii="SimSun" w:eastAsia="SimSun" w:hAnsi="SimSun" w:cs="새굴림" w:hint="eastAsia"/>
                <w:sz w:val="21"/>
                <w:szCs w:val="21"/>
                <w:lang w:eastAsia="zh-CN"/>
              </w:rPr>
              <w:t>发布的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饲料添加剂和添加剂预混合饲料生产许可证管理办</w:t>
            </w:r>
            <w:r w:rsidRPr="00C158F4">
              <w:rPr>
                <w:rFonts w:ascii="SimSun" w:eastAsia="SimSun" w:hAnsi="SimSun" w:cs="바탕" w:hint="eastAsia"/>
                <w:sz w:val="21"/>
                <w:szCs w:val="21"/>
                <w:lang w:eastAsia="zh-CN"/>
              </w:rPr>
              <w:t>法</w:t>
            </w:r>
            <w:r w:rsidRPr="00C158F4">
              <w:rPr>
                <w:rFonts w:ascii="SimSun" w:eastAsia="SimSun" w:hAnsi="SimSun" w:cs="맑은 고딕" w:hint="eastAsia"/>
                <w:sz w:val="21"/>
                <w:szCs w:val="21"/>
                <w:lang w:eastAsia="zh-CN"/>
              </w:rPr>
              <w:t>》、</w:t>
            </w:r>
            <w:r w:rsidRPr="00C158F4">
              <w:rPr>
                <w:rFonts w:ascii="SimSun" w:eastAsia="SimSun" w:hAnsi="SimSun" w:hint="eastAsia"/>
                <w:sz w:val="21"/>
                <w:szCs w:val="21"/>
                <w:lang w:eastAsia="zh-CN"/>
              </w:rPr>
              <w:t>2004</w:t>
            </w:r>
            <w:r w:rsidRPr="00C158F4">
              <w:rPr>
                <w:rFonts w:ascii="SimSun" w:eastAsia="SimSun" w:hAnsi="SimSun" w:cs="바탕" w:hint="eastAsia"/>
                <w:sz w:val="21"/>
                <w:szCs w:val="21"/>
                <w:lang w:eastAsia="zh-CN"/>
              </w:rPr>
              <w:t>年</w:t>
            </w:r>
            <w:r w:rsidRPr="00C158F4">
              <w:rPr>
                <w:rFonts w:ascii="SimSun" w:eastAsia="SimSun" w:hAnsi="SimSun" w:hint="eastAsia"/>
                <w:sz w:val="21"/>
                <w:szCs w:val="21"/>
                <w:lang w:eastAsia="zh-CN"/>
              </w:rPr>
              <w:t>7</w:t>
            </w:r>
            <w:r w:rsidRPr="00C158F4">
              <w:rPr>
                <w:rFonts w:ascii="SimSun" w:eastAsia="SimSun" w:hAnsi="SimSun" w:cs="바탕" w:hint="eastAsia"/>
                <w:sz w:val="21"/>
                <w:szCs w:val="21"/>
                <w:lang w:eastAsia="zh-CN"/>
              </w:rPr>
              <w:t>月</w:t>
            </w:r>
            <w:r w:rsidRPr="00C158F4">
              <w:rPr>
                <w:rFonts w:ascii="SimSun" w:eastAsia="SimSun" w:hAnsi="SimSun" w:hint="eastAsia"/>
                <w:sz w:val="21"/>
                <w:szCs w:val="21"/>
                <w:lang w:eastAsia="zh-CN"/>
              </w:rPr>
              <w:t>14</w:t>
            </w:r>
            <w:r w:rsidRPr="00C158F4">
              <w:rPr>
                <w:rFonts w:ascii="SimSun" w:eastAsia="SimSun" w:hAnsi="SimSun" w:cs="바탕" w:hint="eastAsia"/>
                <w:sz w:val="21"/>
                <w:szCs w:val="21"/>
                <w:lang w:eastAsia="zh-CN"/>
              </w:rPr>
              <w:t>日</w:t>
            </w:r>
            <w:r w:rsidRPr="00C158F4">
              <w:rPr>
                <w:rFonts w:ascii="SimSun" w:eastAsia="SimSun" w:hAnsi="SimSun" w:cs="새굴림" w:hint="eastAsia"/>
                <w:sz w:val="21"/>
                <w:szCs w:val="21"/>
                <w:lang w:eastAsia="zh-CN"/>
              </w:rPr>
              <w:t>发布的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动物源性饲料产品安全卫生管理办法</w:t>
            </w:r>
            <w:r w:rsidRPr="00C158F4">
              <w:rPr>
                <w:rFonts w:ascii="SimSun" w:eastAsia="SimSun" w:hAnsi="SimSun" w:cs="맑은 고딕" w:hint="eastAsia"/>
                <w:sz w:val="21"/>
                <w:szCs w:val="21"/>
                <w:lang w:eastAsia="zh-CN"/>
              </w:rPr>
              <w:t>》、</w:t>
            </w:r>
            <w:r w:rsidRPr="00C158F4">
              <w:rPr>
                <w:rFonts w:ascii="SimSun" w:eastAsia="SimSun" w:hAnsi="SimSun" w:hint="eastAsia"/>
                <w:sz w:val="21"/>
                <w:szCs w:val="21"/>
                <w:lang w:eastAsia="zh-CN"/>
              </w:rPr>
              <w:t>2006</w:t>
            </w:r>
            <w:r w:rsidRPr="00C158F4">
              <w:rPr>
                <w:rFonts w:ascii="SimSun" w:eastAsia="SimSun" w:hAnsi="SimSun" w:cs="바탕" w:hint="eastAsia"/>
                <w:sz w:val="21"/>
                <w:szCs w:val="21"/>
                <w:lang w:eastAsia="zh-CN"/>
              </w:rPr>
              <w:t>年</w:t>
            </w:r>
            <w:r w:rsidRPr="00C158F4">
              <w:rPr>
                <w:rFonts w:ascii="SimSun" w:eastAsia="SimSun" w:hAnsi="SimSun" w:hint="eastAsia"/>
                <w:sz w:val="21"/>
                <w:szCs w:val="21"/>
                <w:lang w:eastAsia="zh-CN"/>
              </w:rPr>
              <w:t>11</w:t>
            </w:r>
            <w:r w:rsidRPr="00C158F4">
              <w:rPr>
                <w:rFonts w:ascii="SimSun" w:eastAsia="SimSun" w:hAnsi="SimSun" w:cs="바탕" w:hint="eastAsia"/>
                <w:sz w:val="21"/>
                <w:szCs w:val="21"/>
                <w:lang w:eastAsia="zh-CN"/>
              </w:rPr>
              <w:t>月</w:t>
            </w:r>
            <w:r w:rsidRPr="00C158F4">
              <w:rPr>
                <w:rFonts w:ascii="SimSun" w:eastAsia="SimSun" w:hAnsi="SimSun" w:hint="eastAsia"/>
                <w:sz w:val="21"/>
                <w:szCs w:val="21"/>
                <w:lang w:eastAsia="zh-CN"/>
              </w:rPr>
              <w:t>24</w:t>
            </w:r>
            <w:r w:rsidRPr="00C158F4">
              <w:rPr>
                <w:rFonts w:ascii="SimSun" w:eastAsia="SimSun" w:hAnsi="SimSun" w:cs="바탕" w:hint="eastAsia"/>
                <w:sz w:val="21"/>
                <w:szCs w:val="21"/>
                <w:lang w:eastAsia="zh-CN"/>
              </w:rPr>
              <w:t>日</w:t>
            </w:r>
            <w:r w:rsidRPr="00C158F4">
              <w:rPr>
                <w:rFonts w:ascii="SimSun" w:eastAsia="SimSun" w:hAnsi="SimSun" w:cs="새굴림" w:hint="eastAsia"/>
                <w:sz w:val="21"/>
                <w:szCs w:val="21"/>
                <w:lang w:eastAsia="zh-CN"/>
              </w:rPr>
              <w:t>发布的</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饲料生产企业审查办法</w:t>
            </w:r>
            <w:r w:rsidRPr="00C158F4">
              <w:rPr>
                <w:rFonts w:ascii="SimSun" w:eastAsia="SimSun" w:hAnsi="SimSun" w:cs="맑은 고딕" w:hint="eastAsia"/>
                <w:sz w:val="21"/>
                <w:szCs w:val="21"/>
                <w:lang w:eastAsia="zh-CN"/>
              </w:rPr>
              <w:t>》</w:t>
            </w:r>
            <w:r w:rsidRPr="00C158F4">
              <w:rPr>
                <w:rFonts w:ascii="SimSun" w:eastAsia="SimSun" w:hAnsi="SimSun" w:cs="바탕" w:hint="eastAsia"/>
                <w:sz w:val="21"/>
                <w:szCs w:val="21"/>
                <w:lang w:eastAsia="zh-CN"/>
              </w:rPr>
              <w:t>同</w:t>
            </w:r>
            <w:r w:rsidRPr="00C158F4">
              <w:rPr>
                <w:rFonts w:ascii="SimSun" w:eastAsia="SimSun" w:hAnsi="SimSun" w:cs="새굴림" w:hint="eastAsia"/>
                <w:sz w:val="21"/>
                <w:szCs w:val="21"/>
                <w:lang w:eastAsia="zh-CN"/>
              </w:rPr>
              <w:t>时废止</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r w:rsidRPr="00C158F4">
              <w:rPr>
                <w:rFonts w:ascii="SimSun" w:eastAsia="SimSun" w:hAnsi="SimSun" w:hint="eastAsia"/>
                <w:sz w:val="21"/>
                <w:szCs w:val="21"/>
                <w:lang w:eastAsia="zh-CN"/>
              </w:rPr>
              <w:t xml:space="preserve">　　</w:t>
            </w:r>
            <w:r w:rsidRPr="00C158F4">
              <w:rPr>
                <w:rFonts w:ascii="SimSun" w:eastAsia="SimSun" w:hAnsi="SimSun" w:cs="바탕" w:hint="eastAsia"/>
                <w:sz w:val="21"/>
                <w:szCs w:val="21"/>
                <w:lang w:eastAsia="zh-CN"/>
              </w:rPr>
              <w:t>本</w:t>
            </w:r>
            <w:r w:rsidRPr="00C158F4">
              <w:rPr>
                <w:rFonts w:ascii="SimSun" w:eastAsia="SimSun" w:hAnsi="SimSun" w:cs="새굴림" w:hint="eastAsia"/>
                <w:sz w:val="21"/>
                <w:szCs w:val="21"/>
                <w:lang w:eastAsia="zh-CN"/>
              </w:rPr>
              <w:t>办法施行前已取得饲料生产企业审查合格证</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动物源性饲料产品生产企业安全卫生合格证的饲料生产企业</w:t>
            </w:r>
            <w:r w:rsidRPr="00C158F4">
              <w:rPr>
                <w:rFonts w:ascii="SimSun" w:eastAsia="SimSun" w:hAnsi="SimSun" w:cs="맑은 고딕" w:hint="eastAsia"/>
                <w:sz w:val="21"/>
                <w:szCs w:val="21"/>
                <w:lang w:eastAsia="zh-CN"/>
              </w:rPr>
              <w:t>，</w:t>
            </w:r>
            <w:r w:rsidRPr="00C158F4">
              <w:rPr>
                <w:rFonts w:ascii="SimSun" w:eastAsia="SimSun" w:hAnsi="SimSun" w:cs="새굴림" w:hint="eastAsia"/>
                <w:sz w:val="21"/>
                <w:szCs w:val="21"/>
                <w:lang w:eastAsia="zh-CN"/>
              </w:rPr>
              <w:t>应当在</w:t>
            </w:r>
            <w:r w:rsidRPr="00C158F4">
              <w:rPr>
                <w:rFonts w:ascii="SimSun" w:eastAsia="SimSun" w:hAnsi="SimSun" w:hint="eastAsia"/>
                <w:sz w:val="21"/>
                <w:szCs w:val="21"/>
                <w:lang w:eastAsia="zh-CN"/>
              </w:rPr>
              <w:t>2014</w:t>
            </w:r>
            <w:r w:rsidRPr="00C158F4">
              <w:rPr>
                <w:rFonts w:ascii="SimSun" w:eastAsia="SimSun" w:hAnsi="SimSun" w:cs="바탕" w:hint="eastAsia"/>
                <w:sz w:val="21"/>
                <w:szCs w:val="21"/>
                <w:lang w:eastAsia="zh-CN"/>
              </w:rPr>
              <w:t>年</w:t>
            </w:r>
            <w:r w:rsidRPr="00C158F4">
              <w:rPr>
                <w:rFonts w:ascii="SimSun" w:eastAsia="SimSun" w:hAnsi="SimSun" w:hint="eastAsia"/>
                <w:sz w:val="21"/>
                <w:szCs w:val="21"/>
                <w:lang w:eastAsia="zh-CN"/>
              </w:rPr>
              <w:t>7</w:t>
            </w:r>
            <w:r w:rsidRPr="00C158F4">
              <w:rPr>
                <w:rFonts w:ascii="SimSun" w:eastAsia="SimSun" w:hAnsi="SimSun" w:cs="바탕" w:hint="eastAsia"/>
                <w:sz w:val="21"/>
                <w:szCs w:val="21"/>
                <w:lang w:eastAsia="zh-CN"/>
              </w:rPr>
              <w:t>月</w:t>
            </w:r>
            <w:r w:rsidRPr="00C158F4">
              <w:rPr>
                <w:rFonts w:ascii="SimSun" w:eastAsia="SimSun" w:hAnsi="SimSun" w:hint="eastAsia"/>
                <w:sz w:val="21"/>
                <w:szCs w:val="21"/>
                <w:lang w:eastAsia="zh-CN"/>
              </w:rPr>
              <w:t>1</w:t>
            </w:r>
            <w:r w:rsidRPr="00C158F4">
              <w:rPr>
                <w:rFonts w:ascii="SimSun" w:eastAsia="SimSun" w:hAnsi="SimSun" w:cs="바탕" w:hint="eastAsia"/>
                <w:sz w:val="21"/>
                <w:szCs w:val="21"/>
                <w:lang w:eastAsia="zh-CN"/>
              </w:rPr>
              <w:t>日前依照本</w:t>
            </w:r>
            <w:r w:rsidRPr="00C158F4">
              <w:rPr>
                <w:rFonts w:ascii="SimSun" w:eastAsia="SimSun" w:hAnsi="SimSun" w:cs="새굴림" w:hint="eastAsia"/>
                <w:sz w:val="21"/>
                <w:szCs w:val="21"/>
                <w:lang w:eastAsia="zh-CN"/>
              </w:rPr>
              <w:t>办法规定取得生产许可证</w:t>
            </w:r>
            <w:r w:rsidRPr="00C158F4">
              <w:rPr>
                <w:rFonts w:ascii="SimSun" w:eastAsia="SimSun" w:hAnsi="SimSun" w:cs="맑은 고딕" w:hint="eastAsia"/>
                <w:sz w:val="21"/>
                <w:szCs w:val="21"/>
                <w:lang w:eastAsia="zh-CN"/>
              </w:rPr>
              <w:t>。</w:t>
            </w:r>
          </w:p>
          <w:p w:rsidR="00937D46" w:rsidRPr="00C158F4" w:rsidRDefault="00937D46" w:rsidP="00C158F4">
            <w:pPr>
              <w:wordWrap/>
              <w:snapToGrid w:val="0"/>
              <w:spacing w:line="290" w:lineRule="atLeast"/>
              <w:rPr>
                <w:rFonts w:ascii="SimSun" w:eastAsia="SimSun" w:hAnsi="SimSun"/>
                <w:sz w:val="21"/>
                <w:szCs w:val="21"/>
                <w:lang w:eastAsia="zh-CN"/>
              </w:rPr>
            </w:pPr>
          </w:p>
          <w:p w:rsidR="00F73D69" w:rsidRPr="00C158F4" w:rsidRDefault="00F73D69" w:rsidP="00C158F4">
            <w:pPr>
              <w:wordWrap/>
              <w:snapToGrid w:val="0"/>
              <w:spacing w:line="290" w:lineRule="atLeast"/>
              <w:rPr>
                <w:rFonts w:ascii="SimSun" w:eastAsia="SimSun" w:hAnsi="SimSun"/>
                <w:sz w:val="21"/>
                <w:szCs w:val="21"/>
                <w:lang w:eastAsia="zh-CN"/>
              </w:rPr>
            </w:pPr>
          </w:p>
        </w:tc>
      </w:tr>
    </w:tbl>
    <w:p w:rsidR="00F93A12" w:rsidRDefault="00F93A12">
      <w:pPr>
        <w:rPr>
          <w:lang w:eastAsia="zh-CN"/>
        </w:rPr>
      </w:pPr>
    </w:p>
    <w:sectPr w:rsidR="00F93A12" w:rsidSect="00F73D6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FB" w:rsidRDefault="008902FB" w:rsidP="00EF6B12">
      <w:r>
        <w:separator/>
      </w:r>
    </w:p>
  </w:endnote>
  <w:endnote w:type="continuationSeparator" w:id="0">
    <w:p w:rsidR="008902FB" w:rsidRDefault="008902FB" w:rsidP="00EF6B1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FB" w:rsidRDefault="008902FB" w:rsidP="00EF6B12">
      <w:r>
        <w:separator/>
      </w:r>
    </w:p>
  </w:footnote>
  <w:footnote w:type="continuationSeparator" w:id="0">
    <w:p w:rsidR="008902FB" w:rsidRDefault="008902FB" w:rsidP="00EF6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B12"/>
    <w:rsid w:val="00305CC7"/>
    <w:rsid w:val="00550E6C"/>
    <w:rsid w:val="005B7B87"/>
    <w:rsid w:val="00713484"/>
    <w:rsid w:val="00883AFE"/>
    <w:rsid w:val="008902FB"/>
    <w:rsid w:val="00937D46"/>
    <w:rsid w:val="009F4D8E"/>
    <w:rsid w:val="00C158F4"/>
    <w:rsid w:val="00D266FD"/>
    <w:rsid w:val="00D6265B"/>
    <w:rsid w:val="00EF6B12"/>
    <w:rsid w:val="00F73D69"/>
    <w:rsid w:val="00F93A1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1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B12"/>
    <w:pPr>
      <w:tabs>
        <w:tab w:val="center" w:pos="4513"/>
        <w:tab w:val="right" w:pos="9026"/>
      </w:tabs>
      <w:snapToGrid w:val="0"/>
    </w:pPr>
  </w:style>
  <w:style w:type="character" w:customStyle="1" w:styleId="Char">
    <w:name w:val="머리글 Char"/>
    <w:basedOn w:val="a0"/>
    <w:link w:val="a3"/>
    <w:uiPriority w:val="99"/>
    <w:semiHidden/>
    <w:rsid w:val="00EF6B12"/>
  </w:style>
  <w:style w:type="paragraph" w:styleId="a4">
    <w:name w:val="footer"/>
    <w:basedOn w:val="a"/>
    <w:link w:val="Char0"/>
    <w:uiPriority w:val="99"/>
    <w:semiHidden/>
    <w:unhideWhenUsed/>
    <w:rsid w:val="00EF6B12"/>
    <w:pPr>
      <w:tabs>
        <w:tab w:val="center" w:pos="4513"/>
        <w:tab w:val="right" w:pos="9026"/>
      </w:tabs>
      <w:snapToGrid w:val="0"/>
    </w:pPr>
  </w:style>
  <w:style w:type="character" w:customStyle="1" w:styleId="Char0">
    <w:name w:val="바닥글 Char"/>
    <w:basedOn w:val="a0"/>
    <w:link w:val="a4"/>
    <w:uiPriority w:val="99"/>
    <w:semiHidden/>
    <w:rsid w:val="00EF6B12"/>
  </w:style>
  <w:style w:type="table" w:styleId="a5">
    <w:name w:val="Table Grid"/>
    <w:basedOn w:val="a1"/>
    <w:uiPriority w:val="59"/>
    <w:rsid w:val="00F7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6265B"/>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6265B"/>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5311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1334</Words>
  <Characters>7610</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2012-05-17T06:29:00Z</dcterms:created>
  <dcterms:modified xsi:type="dcterms:W3CDTF">2012-05-17T06:42:00Z</dcterms:modified>
</cp:coreProperties>
</file>